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center" w:tblpY="182"/>
        <w:tblW w:w="9180" w:type="dxa"/>
        <w:tblBorders>
          <w:bottom w:val="single" w:sz="4" w:space="0" w:color="auto"/>
          <w:insideH w:val="single" w:sz="4" w:space="0" w:color="auto"/>
          <w:insideV w:val="single" w:sz="4" w:space="0" w:color="auto"/>
        </w:tblBorders>
        <w:tblLook w:val="01E0" w:firstRow="1" w:lastRow="1" w:firstColumn="1" w:lastColumn="1" w:noHBand="0" w:noVBand="0"/>
      </w:tblPr>
      <w:tblGrid>
        <w:gridCol w:w="1386"/>
        <w:gridCol w:w="7794"/>
      </w:tblGrid>
      <w:tr w:rsidR="00016DE1" w14:paraId="3F59B3FA" w14:textId="77777777" w:rsidTr="00BE14D1">
        <w:trPr>
          <w:trHeight w:val="1516"/>
        </w:trPr>
        <w:tc>
          <w:tcPr>
            <w:tcW w:w="1386" w:type="dxa"/>
            <w:tcBorders>
              <w:top w:val="nil"/>
              <w:left w:val="nil"/>
              <w:bottom w:val="single" w:sz="4" w:space="0" w:color="auto"/>
              <w:right w:val="nil"/>
            </w:tcBorders>
            <w:shd w:val="clear" w:color="auto" w:fill="auto"/>
          </w:tcPr>
          <w:p w14:paraId="148CE96B" w14:textId="77777777" w:rsidR="00016DE1" w:rsidRPr="0039361A" w:rsidRDefault="00016DE1" w:rsidP="00BE14D1">
            <w:pPr>
              <w:pStyle w:val="Nadpis5"/>
              <w:spacing w:after="120"/>
              <w:jc w:val="both"/>
              <w:rPr>
                <w:rFonts w:ascii="Times New Roman" w:hAnsi="Times New Roman"/>
                <w:b w:val="0"/>
                <w:i w:val="0"/>
                <w:sz w:val="28"/>
                <w:szCs w:val="28"/>
              </w:rPr>
            </w:pPr>
            <w:r>
              <w:rPr>
                <w:rFonts w:ascii="Times New Roman" w:hAnsi="Times New Roman"/>
                <w:b w:val="0"/>
                <w:i w:val="0"/>
                <w:noProof/>
                <w:sz w:val="28"/>
                <w:szCs w:val="28"/>
              </w:rPr>
              <w:drawing>
                <wp:inline distT="0" distB="0" distL="0" distR="0" wp14:anchorId="7E1A2CBE" wp14:editId="5B217508">
                  <wp:extent cx="628650" cy="685800"/>
                  <wp:effectExtent l="0" t="0" r="0" b="0"/>
                  <wp:docPr id="4" name="Obrázek 4" descr="znak_3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k_30m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8650" cy="685800"/>
                          </a:xfrm>
                          <a:prstGeom prst="rect">
                            <a:avLst/>
                          </a:prstGeom>
                          <a:noFill/>
                          <a:ln>
                            <a:noFill/>
                          </a:ln>
                        </pic:spPr>
                      </pic:pic>
                    </a:graphicData>
                  </a:graphic>
                </wp:inline>
              </w:drawing>
            </w:r>
          </w:p>
        </w:tc>
        <w:tc>
          <w:tcPr>
            <w:tcW w:w="7794" w:type="dxa"/>
            <w:tcBorders>
              <w:top w:val="nil"/>
              <w:left w:val="nil"/>
              <w:bottom w:val="single" w:sz="4" w:space="0" w:color="auto"/>
              <w:right w:val="nil"/>
            </w:tcBorders>
            <w:shd w:val="clear" w:color="auto" w:fill="auto"/>
          </w:tcPr>
          <w:p w14:paraId="7CE36012" w14:textId="77777777" w:rsidR="00016DE1" w:rsidRPr="0039361A" w:rsidRDefault="00016DE1" w:rsidP="00BE14D1">
            <w:pPr>
              <w:pStyle w:val="Nadpis5"/>
              <w:jc w:val="center"/>
              <w:rPr>
                <w:rFonts w:ascii="Times New Roman" w:hAnsi="Times New Roman"/>
                <w:bCs w:val="0"/>
                <w:i w:val="0"/>
                <w:sz w:val="32"/>
                <w:szCs w:val="32"/>
              </w:rPr>
            </w:pPr>
            <w:r w:rsidRPr="0039361A">
              <w:rPr>
                <w:rFonts w:ascii="Times New Roman" w:hAnsi="Times New Roman"/>
                <w:i w:val="0"/>
                <w:sz w:val="32"/>
                <w:szCs w:val="32"/>
              </w:rPr>
              <w:t>MĚSTSKÝ ÚŘAD ROUDNICE NAD LABEM</w:t>
            </w:r>
          </w:p>
          <w:p w14:paraId="39E98734" w14:textId="76CC37C1" w:rsidR="00016DE1" w:rsidRPr="00071A68" w:rsidRDefault="00016DE1" w:rsidP="00BE14D1">
            <w:pPr>
              <w:jc w:val="center"/>
              <w:rPr>
                <w:sz w:val="24"/>
              </w:rPr>
            </w:pPr>
            <w:r w:rsidRPr="00071A68">
              <w:rPr>
                <w:sz w:val="24"/>
              </w:rPr>
              <w:t xml:space="preserve">Karlovo náměstí 21, Roudnice n. L., PSČ 413 </w:t>
            </w:r>
            <w:r w:rsidR="00513170">
              <w:rPr>
                <w:sz w:val="24"/>
              </w:rPr>
              <w:t>01</w:t>
            </w:r>
          </w:p>
          <w:p w14:paraId="4EF4A8B0" w14:textId="77777777" w:rsidR="00016DE1" w:rsidRPr="00071A68" w:rsidRDefault="00016DE1" w:rsidP="00BE14D1">
            <w:pPr>
              <w:spacing w:before="120"/>
              <w:jc w:val="center"/>
              <w:rPr>
                <w:b/>
                <w:i/>
                <w:sz w:val="24"/>
              </w:rPr>
            </w:pPr>
            <w:r w:rsidRPr="00071A68">
              <w:rPr>
                <w:b/>
                <w:i/>
                <w:sz w:val="24"/>
              </w:rPr>
              <w:t>ODBOR  ŽIVOTNÍHO  PROSTŘEDÍ</w:t>
            </w:r>
          </w:p>
          <w:p w14:paraId="1AF836C4" w14:textId="77777777" w:rsidR="00016DE1" w:rsidRPr="00071A68" w:rsidRDefault="00016DE1" w:rsidP="00BE14D1">
            <w:pPr>
              <w:spacing w:before="120"/>
              <w:jc w:val="center"/>
              <w:rPr>
                <w:i/>
                <w:sz w:val="24"/>
              </w:rPr>
            </w:pPr>
            <w:r w:rsidRPr="00071A68">
              <w:rPr>
                <w:i/>
                <w:sz w:val="24"/>
              </w:rPr>
              <w:t>Odpadové hospodářství</w:t>
            </w:r>
          </w:p>
        </w:tc>
      </w:tr>
    </w:tbl>
    <w:p w14:paraId="5ABA2E49" w14:textId="77777777" w:rsidR="00D938A3" w:rsidRDefault="00D938A3" w:rsidP="00855EB7">
      <w:pPr>
        <w:pStyle w:val="Zkladntext"/>
        <w:jc w:val="both"/>
        <w:rPr>
          <w:color w:val="000000"/>
        </w:rPr>
      </w:pPr>
    </w:p>
    <w:p w14:paraId="338EA034" w14:textId="5D6471EF" w:rsidR="00D938A3" w:rsidRDefault="00D938A3" w:rsidP="00D938A3">
      <w:pPr>
        <w:ind w:left="284"/>
        <w:jc w:val="center"/>
        <w:rPr>
          <w:b/>
          <w:sz w:val="28"/>
          <w:szCs w:val="28"/>
        </w:rPr>
      </w:pPr>
      <w:r w:rsidRPr="003D6E89">
        <w:rPr>
          <w:b/>
          <w:sz w:val="28"/>
          <w:szCs w:val="28"/>
        </w:rPr>
        <w:t>ŽÁDOST O VYDÁNÍ ZÁVAZNÉHO STANOVISKA</w:t>
      </w:r>
    </w:p>
    <w:p w14:paraId="7173CF6A" w14:textId="77777777" w:rsidR="00E5386A" w:rsidRPr="003D6E89" w:rsidRDefault="00E5386A" w:rsidP="00D938A3">
      <w:pPr>
        <w:ind w:left="284"/>
        <w:jc w:val="center"/>
        <w:rPr>
          <w:b/>
          <w:sz w:val="28"/>
          <w:szCs w:val="28"/>
        </w:rPr>
      </w:pPr>
    </w:p>
    <w:p w14:paraId="01A4C422" w14:textId="77777777" w:rsidR="00D938A3" w:rsidRPr="003D6E89" w:rsidRDefault="00D938A3" w:rsidP="00D938A3">
      <w:pPr>
        <w:jc w:val="both"/>
      </w:pPr>
      <w:r w:rsidRPr="003D6E89">
        <w:t>Z hlediska nakládání s odpady nebo vedlejšími produkty podle §146 odst. 3 písm. a) zákona č. 541/2020 Sb., o odpadech, ve znění pozdějších předpisů (dále jen „zákon o odpadech“).</w:t>
      </w:r>
    </w:p>
    <w:p w14:paraId="29050CA4" w14:textId="02E8FD70" w:rsidR="00D938A3" w:rsidRDefault="00D938A3" w:rsidP="00D938A3">
      <w:pPr>
        <w:jc w:val="both"/>
      </w:pPr>
      <w:r w:rsidRPr="003D6E89">
        <w:t>Záměr, který podléhá ohlášení nebo povolení podle zákona č. 183/2006 Sb. o územním plánování a stavebním řádu (stavební zákon), ve znění pozdějších předpisů se týká:</w:t>
      </w:r>
    </w:p>
    <w:p w14:paraId="3F4F62C4" w14:textId="77777777" w:rsidR="00E5386A" w:rsidRPr="003D6E89" w:rsidRDefault="00E5386A" w:rsidP="00D938A3">
      <w:pPr>
        <w:jc w:val="both"/>
      </w:pPr>
    </w:p>
    <w:p w14:paraId="6B74DD38" w14:textId="6D06DF97" w:rsidR="00A2147F" w:rsidRDefault="00035E11" w:rsidP="00A2147F">
      <w:pPr>
        <w:jc w:val="both"/>
        <w:rPr>
          <w:b/>
        </w:rPr>
      </w:pPr>
      <w:r>
        <mc:AlternateContent>
          <mc:Choice Requires="wpi">
            <w:drawing>
              <wp:anchor distT="0" distB="0" distL="114300" distR="114300" simplePos="0" relativeHeight="251661312" behindDoc="0" locked="0" layoutInCell="1" allowOverlap="1" wp14:anchorId="2B09E36A" wp14:editId="4CAE5A8C">
                <wp:simplePos x="0" y="0"/>
                <wp:positionH relativeFrom="column">
                  <wp:posOffset>162560</wp:posOffset>
                </wp:positionH>
                <wp:positionV relativeFrom="paragraph">
                  <wp:posOffset>98425</wp:posOffset>
                </wp:positionV>
                <wp:extent cx="47520" cy="52070"/>
                <wp:effectExtent l="38100" t="38100" r="41910" b="49530"/>
                <wp:wrapNone/>
                <wp:docPr id="10468471" name="Rukopis 13"/>
                <wp:cNvGraphicFramePr/>
                <a:graphic xmlns:a="http://schemas.openxmlformats.org/drawingml/2006/main">
                  <a:graphicData uri="http://schemas.microsoft.com/office/word/2010/wordprocessingInk">
                    <w14:contentPart bwMode="auto" r:id="rId7">
                      <w14:nvContentPartPr>
                        <w14:cNvContentPartPr/>
                      </w14:nvContentPartPr>
                      <w14:xfrm>
                        <a:off x="0" y="0"/>
                        <a:ext cx="47520" cy="52070"/>
                      </w14:xfrm>
                    </w14:contentPart>
                  </a:graphicData>
                </a:graphic>
              </wp:anchor>
            </w:drawing>
          </mc:Choice>
          <mc:Fallback>
            <w:pict>
              <v:shapetype w14:anchorId="3B9F754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3" o:spid="_x0000_s1026" type="#_x0000_t75" style="position:absolute;margin-left:12.1pt;margin-top:7.05pt;width:5.2pt;height:5.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">
                <v:imagedata r:id="rId8" o:title=""/>
              </v:shape>
            </w:pict>
          </mc:Fallback>
        </mc:AlternateContent>
      </w:r>
      <w:r w:rsidR="00D938A3" w:rsidRPr="003D6E89">
        <w:t xml:space="preserve">*) </w:t>
      </w:r>
      <w:r w:rsidR="00D938A3" w:rsidRPr="003D6E89">
        <w:rPr>
          <w:sz w:val="28"/>
          <w:szCs w:val="28"/>
        </w:rPr>
        <w:t>□</w:t>
      </w:r>
      <w:r w:rsidR="00D938A3" w:rsidRPr="003D6E89">
        <w:t xml:space="preserve"> </w:t>
      </w:r>
      <w:r w:rsidR="00D938A3" w:rsidRPr="003D6E89">
        <w:rPr>
          <w:b/>
        </w:rPr>
        <w:t xml:space="preserve">demolice </w:t>
      </w:r>
      <w:r w:rsidR="00A2147F">
        <w:rPr>
          <w:b/>
        </w:rPr>
        <w:t xml:space="preserve">částí stavby při realizace akce </w:t>
      </w:r>
    </w:p>
    <w:p w14:paraId="41C2C393" w14:textId="25877E2E" w:rsidR="00D938A3" w:rsidRPr="00A2147F" w:rsidRDefault="00A2147F" w:rsidP="00A2147F">
      <w:pPr>
        <w:jc w:val="both"/>
        <w:rPr>
          <w:b/>
          <w:sz w:val="24"/>
          <w:szCs w:val="24"/>
          <w:lang w:val="cs-CZ"/>
        </w:rPr>
      </w:pPr>
      <w:r w:rsidRPr="00A2147F">
        <w:rPr>
          <w:b/>
          <w:sz w:val="24"/>
          <w:szCs w:val="24"/>
          <w:lang w:val="cs-CZ"/>
        </w:rPr>
        <w:t>„Snížení energetické náročnosti vč.</w:t>
      </w:r>
      <w:r w:rsidRPr="00A2147F">
        <w:rPr>
          <w:b/>
          <w:sz w:val="24"/>
          <w:szCs w:val="24"/>
          <w:lang w:val="cs-CZ"/>
        </w:rPr>
        <w:t xml:space="preserve"> </w:t>
      </w:r>
      <w:r w:rsidRPr="00A2147F">
        <w:rPr>
          <w:b/>
          <w:sz w:val="24"/>
          <w:szCs w:val="24"/>
          <w:lang w:val="cs-CZ"/>
        </w:rPr>
        <w:t>rekonstrukce střechy - Budova Školní knihovny, st.p.č. 386/3 Budyně nad Ohří</w:t>
      </w:r>
    </w:p>
    <w:p w14:paraId="2C63D75B" w14:textId="77777777" w:rsidR="00E5386A" w:rsidRPr="003D6E89" w:rsidRDefault="00E5386A" w:rsidP="00D938A3">
      <w:pPr>
        <w:jc w:val="both"/>
        <w:rPr>
          <w:b/>
        </w:rPr>
      </w:pPr>
    </w:p>
    <w:p w14:paraId="0C92A987" w14:textId="77777777" w:rsidR="00D938A3" w:rsidRPr="003D6E89" w:rsidRDefault="00D938A3" w:rsidP="00D938A3">
      <w:pPr>
        <w:jc w:val="both"/>
        <w:rPr>
          <w:i/>
        </w:rPr>
      </w:pPr>
      <w:r w:rsidRPr="003D6E89">
        <w:rPr>
          <w:i/>
        </w:rPr>
        <w:t>Pozn.: Nekontaminovaná zemina a jiný přírodní materiál vytěžený během stavební činnosti, pokud je zajištěno, že materiál bude použit ve svém přirozeném stavu pro účely stavby na místě, na kterém byl vytěžen, není odpadem podle zákona o odpadech a závazné stanovisko podle §146 odst. 3 písm. a) zákona o odpadech se nevydává.</w:t>
      </w:r>
    </w:p>
    <w:p w14:paraId="566FDC9D" w14:textId="77777777" w:rsidR="00E5386A" w:rsidRDefault="00E5386A" w:rsidP="00D938A3">
      <w:pPr>
        <w:tabs>
          <w:tab w:val="left" w:pos="426"/>
          <w:tab w:val="right" w:pos="9072"/>
        </w:tabs>
        <w:spacing w:line="360" w:lineRule="auto"/>
        <w:rPr>
          <w:b/>
          <w:bCs/>
        </w:rPr>
      </w:pPr>
    </w:p>
    <w:p w14:paraId="717E6127" w14:textId="0D49773B" w:rsidR="00D938A3" w:rsidRPr="003D6E89" w:rsidRDefault="00D938A3" w:rsidP="00D938A3">
      <w:pPr>
        <w:tabs>
          <w:tab w:val="left" w:pos="426"/>
          <w:tab w:val="right" w:pos="9072"/>
        </w:tabs>
        <w:spacing w:line="360" w:lineRule="auto"/>
        <w:rPr>
          <w:b/>
          <w:bCs/>
          <w:vertAlign w:val="superscript"/>
        </w:rPr>
      </w:pPr>
      <w:r w:rsidRPr="003D6E89">
        <w:rPr>
          <w:b/>
          <w:bCs/>
        </w:rPr>
        <w:t>1.</w:t>
      </w:r>
      <w:r w:rsidRPr="003D6E89">
        <w:rPr>
          <w:b/>
          <w:bCs/>
        </w:rPr>
        <w:tab/>
        <w:t>Stavebník</w:t>
      </w:r>
      <w:r w:rsidRPr="003D6E89">
        <w:rPr>
          <w:bCs/>
          <w:vertAlign w:val="superscript"/>
        </w:rPr>
        <w:t>2)</w:t>
      </w:r>
    </w:p>
    <w:p w14:paraId="18620F74" w14:textId="0655AA01" w:rsidR="00D938A3" w:rsidRPr="005B42CB" w:rsidRDefault="00D938A3" w:rsidP="00C4468B">
      <w:pPr>
        <w:tabs>
          <w:tab w:val="left" w:pos="3686"/>
          <w:tab w:val="right" w:pos="9072"/>
        </w:tabs>
        <w:spacing w:line="276" w:lineRule="auto"/>
        <w:rPr>
          <w:spacing w:val="40"/>
        </w:rPr>
      </w:pPr>
      <w:r w:rsidRPr="003D6E89">
        <w:t>Obchodní firma nebo název / Jméno, popřípadě jména, příjmení</w:t>
      </w:r>
      <w:r>
        <w:t>:</w:t>
      </w:r>
      <w:r w:rsidRPr="005B42CB">
        <w:t>……………………………………………..</w:t>
      </w:r>
      <w:r>
        <w:t>.</w:t>
      </w:r>
      <w:r w:rsidR="00E5386A">
        <w:t>......</w:t>
      </w:r>
    </w:p>
    <w:p w14:paraId="04F79967" w14:textId="60611D2A" w:rsidR="00D938A3" w:rsidRPr="00A2147F" w:rsidRDefault="00A2147F" w:rsidP="00C4468B">
      <w:pPr>
        <w:pStyle w:val="Styl2"/>
        <w:spacing w:line="276" w:lineRule="auto"/>
        <w:rPr>
          <w:bCs w:val="0"/>
        </w:rPr>
      </w:pPr>
      <w:r w:rsidRPr="00A2147F">
        <w:rPr>
          <w:rFonts w:asciiTheme="minorHAnsi" w:hAnsiTheme="minorHAnsi"/>
          <w:bCs w:val="0"/>
        </w:rPr>
        <w:t>Město Budyně nad Ohří</w:t>
      </w:r>
      <w:r w:rsidRPr="00A2147F">
        <w:rPr>
          <w:bCs w:val="0"/>
        </w:rPr>
        <w:t xml:space="preserve"> </w:t>
      </w:r>
    </w:p>
    <w:p w14:paraId="29C4CA1A" w14:textId="11A04642" w:rsidR="00D938A3" w:rsidRPr="003D6E89" w:rsidRDefault="00D938A3" w:rsidP="00C4468B">
      <w:pPr>
        <w:tabs>
          <w:tab w:val="left" w:pos="3686"/>
          <w:tab w:val="right" w:pos="9072"/>
        </w:tabs>
        <w:spacing w:line="276" w:lineRule="auto"/>
        <w:rPr>
          <w:spacing w:val="40"/>
        </w:rPr>
      </w:pPr>
      <w:r w:rsidRPr="003D6E89">
        <w:t>Sídlo / Místo podnikání / Adresa místa pobytu</w:t>
      </w:r>
      <w:r>
        <w:t>:</w:t>
      </w:r>
      <w:r w:rsidRPr="003D6E89">
        <w:t xml:space="preserve"> </w:t>
      </w:r>
      <w:r w:rsidR="00E5386A">
        <w:rPr>
          <w:spacing w:val="40"/>
        </w:rPr>
        <w:t>………………………………………………………..</w:t>
      </w:r>
    </w:p>
    <w:p w14:paraId="6F51184A" w14:textId="6BFCB4F3" w:rsidR="00A2147F" w:rsidRDefault="00A2147F" w:rsidP="00E5386A">
      <w:pPr>
        <w:tabs>
          <w:tab w:val="left" w:pos="3686"/>
          <w:tab w:val="right" w:pos="9072"/>
        </w:tabs>
        <w:rPr>
          <w:rFonts w:asciiTheme="minorHAnsi" w:hAnsiTheme="minorHAnsi"/>
          <w:b/>
          <w:sz w:val="24"/>
          <w:szCs w:val="24"/>
        </w:rPr>
      </w:pPr>
      <w:r>
        <w:rPr>
          <w:rFonts w:asciiTheme="minorHAnsi" w:hAnsiTheme="minorHAnsi"/>
          <w:b/>
          <w:sz w:val="24"/>
          <w:szCs w:val="24"/>
        </w:rPr>
        <w:t>Mírové náměstí 65</w:t>
      </w:r>
      <w:r>
        <w:rPr>
          <w:rFonts w:asciiTheme="minorHAnsi" w:hAnsiTheme="minorHAnsi"/>
          <w:b/>
          <w:sz w:val="24"/>
          <w:szCs w:val="24"/>
        </w:rPr>
        <w:t>, 411 18 Budyně nad Ohří</w:t>
      </w:r>
    </w:p>
    <w:p w14:paraId="36BE841B" w14:textId="543E2653" w:rsidR="00D938A3" w:rsidRPr="003D6E89" w:rsidRDefault="00D938A3" w:rsidP="00E5386A">
      <w:pPr>
        <w:tabs>
          <w:tab w:val="left" w:pos="3686"/>
          <w:tab w:val="right" w:pos="9072"/>
        </w:tabs>
      </w:pPr>
      <w:r w:rsidRPr="003D6E89">
        <w:t>Adresa pro doručování</w:t>
      </w:r>
      <w:r>
        <w:t>:</w:t>
      </w:r>
      <w:r w:rsidRPr="003D6E89">
        <w:t>……………………………………………………………………</w:t>
      </w:r>
      <w:r>
        <w:t>…………………….</w:t>
      </w:r>
    </w:p>
    <w:p w14:paraId="4E2BC1E5" w14:textId="77777777" w:rsidR="00E5386A" w:rsidRDefault="00E5386A" w:rsidP="00D938A3">
      <w:pPr>
        <w:tabs>
          <w:tab w:val="left" w:pos="3686"/>
          <w:tab w:val="right" w:pos="9072"/>
        </w:tabs>
        <w:spacing w:line="360" w:lineRule="auto"/>
      </w:pPr>
    </w:p>
    <w:p w14:paraId="76AD4E1D" w14:textId="0F7EDF56" w:rsidR="00E5386A" w:rsidRDefault="00D938A3" w:rsidP="00D938A3">
      <w:pPr>
        <w:tabs>
          <w:tab w:val="left" w:pos="3686"/>
          <w:tab w:val="right" w:pos="9072"/>
        </w:tabs>
        <w:spacing w:line="360" w:lineRule="auto"/>
      </w:pPr>
      <w:r w:rsidRPr="003D6E89">
        <w:t>IČO</w:t>
      </w:r>
      <w:r w:rsidRPr="003D6E89">
        <w:rPr>
          <w:vertAlign w:val="superscript"/>
        </w:rPr>
        <w:t>3)</w:t>
      </w:r>
      <w:r w:rsidRPr="003D6E89">
        <w:t xml:space="preserve"> nebo obdobný údaj / Datum narození</w:t>
      </w:r>
      <w:r>
        <w:t>:</w:t>
      </w:r>
      <w:r w:rsidRPr="003D6E89">
        <w:t xml:space="preserve">   </w:t>
      </w:r>
      <w:r w:rsidR="00A2147F">
        <w:t xml:space="preserve">IČ 002 63 427 </w:t>
      </w:r>
    </w:p>
    <w:p w14:paraId="11B80253" w14:textId="19D23F21" w:rsidR="00D938A3" w:rsidRPr="00E5386A" w:rsidRDefault="00E5386A" w:rsidP="00D938A3">
      <w:pPr>
        <w:tabs>
          <w:tab w:val="left" w:pos="3686"/>
          <w:tab w:val="right" w:pos="9072"/>
        </w:tabs>
        <w:spacing w:line="360" w:lineRule="auto"/>
      </w:pPr>
      <w:r>
        <w:t xml:space="preserve">                                                        </w:t>
      </w:r>
      <w:r w:rsidR="00D938A3" w:rsidRPr="003D6E89">
        <w:t>Telefon</w:t>
      </w:r>
      <w:r w:rsidR="00D938A3">
        <w:t>:</w:t>
      </w:r>
      <w:r w:rsidR="00D938A3" w:rsidRPr="003D6E89">
        <w:t xml:space="preserve"> </w:t>
      </w:r>
      <w:r w:rsidR="00A2147F">
        <w:rPr>
          <w:spacing w:val="40"/>
        </w:rPr>
        <w:t xml:space="preserve"> 607 949 872</w:t>
      </w:r>
    </w:p>
    <w:p w14:paraId="5B3DE246" w14:textId="6058F5E3" w:rsidR="00D938A3" w:rsidRPr="003D6E89" w:rsidRDefault="00E5386A" w:rsidP="00D938A3">
      <w:pPr>
        <w:tabs>
          <w:tab w:val="left" w:pos="3686"/>
          <w:tab w:val="right" w:pos="9072"/>
        </w:tabs>
        <w:spacing w:line="360" w:lineRule="auto"/>
      </w:pPr>
      <w:r>
        <w:t xml:space="preserve">                                                        </w:t>
      </w:r>
      <w:r w:rsidR="00D938A3" w:rsidRPr="003D6E89">
        <w:t>E-mail</w:t>
      </w:r>
      <w:r w:rsidR="00D938A3">
        <w:t>:</w:t>
      </w:r>
      <w:r w:rsidR="00D938A3" w:rsidRPr="003D6E89">
        <w:rPr>
          <w:spacing w:val="40"/>
        </w:rPr>
        <w:t xml:space="preserve"> </w:t>
      </w:r>
      <w:r w:rsidR="00A2147F">
        <w:rPr>
          <w:spacing w:val="40"/>
        </w:rPr>
        <w:t>Marie.Harantova@europrojekty.cz</w:t>
      </w:r>
    </w:p>
    <w:p w14:paraId="701E7324" w14:textId="77777777" w:rsidR="00D938A3" w:rsidRPr="003D6E89" w:rsidRDefault="00D938A3" w:rsidP="00D938A3">
      <w:pPr>
        <w:tabs>
          <w:tab w:val="left" w:pos="426"/>
          <w:tab w:val="left" w:pos="4536"/>
          <w:tab w:val="left" w:pos="4706"/>
        </w:tabs>
        <w:spacing w:before="120" w:after="120"/>
        <w:jc w:val="both"/>
      </w:pPr>
      <w:r w:rsidRPr="003D6E89">
        <w:t xml:space="preserve">Žádá-li o vydání závazného stanoviska více osob, připojí se údaje obsažené v tomto bodě v samostatné příloze:  </w:t>
      </w:r>
      <w:r w:rsidRPr="003D6E89">
        <w:rPr>
          <w:b/>
          <w:bCs/>
        </w:rPr>
        <w:fldChar w:fldCharType="begin"/>
      </w:r>
      <w:r w:rsidRPr="003D6E89">
        <w:rPr>
          <w:b/>
          <w:bCs/>
        </w:rPr>
        <w:instrText xml:space="preserve"> FORMCHECKBOX </w:instrText>
      </w:r>
      <w:r w:rsidRPr="003D6E89">
        <w:instrText>__</w:instrText>
      </w:r>
      <w:r w:rsidR="00000000">
        <w:rPr>
          <w:b/>
          <w:bCs/>
        </w:rPr>
        <w:fldChar w:fldCharType="separate"/>
      </w:r>
      <w:r w:rsidRPr="003D6E89">
        <w:rPr>
          <w:b/>
          <w:bCs/>
        </w:rPr>
        <w:fldChar w:fldCharType="end"/>
      </w:r>
      <w:r w:rsidRPr="003D6E89">
        <w:rPr>
          <w:b/>
          <w:bCs/>
        </w:rPr>
        <w:t xml:space="preserve">  </w:t>
      </w:r>
      <w:r w:rsidRPr="003D6E89">
        <w:t xml:space="preserve"> </w:t>
      </w:r>
      <w:r w:rsidRPr="003D6E89">
        <w:rPr>
          <w:sz w:val="28"/>
          <w:szCs w:val="28"/>
        </w:rPr>
        <w:t>□</w:t>
      </w:r>
      <w:r w:rsidRPr="003D6E89">
        <w:rPr>
          <w:b/>
          <w:bCs/>
        </w:rPr>
        <w:t xml:space="preserve"> </w:t>
      </w:r>
      <w:r w:rsidRPr="003D6E89">
        <w:t xml:space="preserve">ano   </w:t>
      </w:r>
      <w:r w:rsidRPr="003D6E89">
        <w:rPr>
          <w:b/>
          <w:bCs/>
        </w:rPr>
        <w:fldChar w:fldCharType="begin"/>
      </w:r>
      <w:r w:rsidRPr="003D6E89">
        <w:rPr>
          <w:b/>
          <w:bCs/>
        </w:rPr>
        <w:instrText xml:space="preserve"> FORMCHECKBOX </w:instrText>
      </w:r>
      <w:r w:rsidRPr="003D6E89">
        <w:instrText>__</w:instrText>
      </w:r>
      <w:r w:rsidR="00000000">
        <w:rPr>
          <w:b/>
          <w:bCs/>
        </w:rPr>
        <w:fldChar w:fldCharType="separate"/>
      </w:r>
      <w:r w:rsidRPr="003D6E89">
        <w:rPr>
          <w:b/>
          <w:bCs/>
        </w:rPr>
        <w:fldChar w:fldCharType="end"/>
      </w:r>
      <w:r w:rsidRPr="003D6E89">
        <w:rPr>
          <w:b/>
          <w:bCs/>
        </w:rPr>
        <w:t xml:space="preserve">  </w:t>
      </w:r>
      <w:r w:rsidRPr="003D6E89">
        <w:t xml:space="preserve"> </w:t>
      </w:r>
      <w:r w:rsidRPr="003D6E89">
        <w:rPr>
          <w:sz w:val="28"/>
          <w:szCs w:val="28"/>
        </w:rPr>
        <w:t>□</w:t>
      </w:r>
      <w:r w:rsidRPr="003D6E89">
        <w:rPr>
          <w:b/>
          <w:bCs/>
        </w:rPr>
        <w:t xml:space="preserve"> </w:t>
      </w:r>
      <w:r w:rsidRPr="003D6E89">
        <w:t>ne</w:t>
      </w:r>
    </w:p>
    <w:p w14:paraId="5B341281" w14:textId="77777777" w:rsidR="00D938A3" w:rsidRPr="003D6E89" w:rsidRDefault="00D938A3" w:rsidP="00D938A3">
      <w:pPr>
        <w:tabs>
          <w:tab w:val="left" w:pos="426"/>
          <w:tab w:val="right" w:pos="9072"/>
        </w:tabs>
        <w:spacing w:line="360" w:lineRule="auto"/>
      </w:pPr>
      <w:r w:rsidRPr="003D6E89">
        <w:rPr>
          <w:b/>
        </w:rPr>
        <w:t>1a.</w:t>
      </w:r>
      <w:r w:rsidRPr="003D6E89">
        <w:rPr>
          <w:b/>
        </w:rPr>
        <w:tab/>
        <w:t>Stavebník jedná</w:t>
      </w:r>
      <w:r w:rsidRPr="003D6E89">
        <w:t xml:space="preserve">   </w:t>
      </w:r>
    </w:p>
    <w:p w14:paraId="77B6C463" w14:textId="0EEBF814" w:rsidR="00D938A3" w:rsidRPr="003D6E89" w:rsidRDefault="00D938A3" w:rsidP="00D938A3">
      <w:pPr>
        <w:tabs>
          <w:tab w:val="left" w:pos="426"/>
        </w:tabs>
      </w:pPr>
      <w:r w:rsidRPr="003D6E89">
        <w:rPr>
          <w:b/>
          <w:bCs/>
        </w:rPr>
        <w:fldChar w:fldCharType="begin"/>
      </w:r>
      <w:r w:rsidRPr="003D6E89">
        <w:rPr>
          <w:b/>
          <w:bCs/>
        </w:rPr>
        <w:instrText xml:space="preserve"> FORMCHECKBOX </w:instrText>
      </w:r>
      <w:r w:rsidRPr="003D6E89">
        <w:instrText>__</w:instrText>
      </w:r>
      <w:r w:rsidR="00000000">
        <w:rPr>
          <w:b/>
          <w:bCs/>
        </w:rPr>
        <w:fldChar w:fldCharType="separate"/>
      </w:r>
      <w:r w:rsidRPr="003D6E89">
        <w:rPr>
          <w:b/>
          <w:bCs/>
        </w:rPr>
        <w:fldChar w:fldCharType="end"/>
      </w:r>
      <w:r w:rsidRPr="003D6E89">
        <w:t xml:space="preserve"> </w:t>
      </w:r>
    </w:p>
    <w:p w14:paraId="39990EE3" w14:textId="149CCC40" w:rsidR="00D938A3" w:rsidRPr="003D6E89" w:rsidRDefault="00035E11" w:rsidP="00D938A3">
      <w:pPr>
        <w:tabs>
          <w:tab w:val="left" w:pos="426"/>
        </w:tabs>
      </w:pPr>
      <w:r>
        <mc:AlternateContent>
          <mc:Choice Requires="wpi">
            <w:drawing>
              <wp:anchor distT="0" distB="0" distL="114300" distR="114300" simplePos="0" relativeHeight="251667456" behindDoc="0" locked="0" layoutInCell="1" allowOverlap="1" wp14:anchorId="6FDFCC1A" wp14:editId="7685664A">
                <wp:simplePos x="0" y="0"/>
                <wp:positionH relativeFrom="column">
                  <wp:posOffset>29845</wp:posOffset>
                </wp:positionH>
                <wp:positionV relativeFrom="paragraph">
                  <wp:posOffset>98425</wp:posOffset>
                </wp:positionV>
                <wp:extent cx="64195" cy="36195"/>
                <wp:effectExtent l="38100" t="38100" r="37465" b="40005"/>
                <wp:wrapNone/>
                <wp:docPr id="1831688826" name="Rukopis 19"/>
                <wp:cNvGraphicFramePr/>
                <a:graphic xmlns:a="http://schemas.openxmlformats.org/drawingml/2006/main">
                  <a:graphicData uri="http://schemas.microsoft.com/office/word/2010/wordprocessingInk">
                    <w14:contentPart bwMode="auto" r:id="rId9">
                      <w14:nvContentPartPr>
                        <w14:cNvContentPartPr/>
                      </w14:nvContentPartPr>
                      <w14:xfrm>
                        <a:off x="0" y="0"/>
                        <a:ext cx="64195" cy="36195"/>
                      </w14:xfrm>
                    </w14:contentPart>
                  </a:graphicData>
                </a:graphic>
              </wp:anchor>
            </w:drawing>
          </mc:Choice>
          <mc:Fallback>
            <w:pict>
              <v:shape w14:anchorId="40E02E4E" id="Rukopis 19" o:spid="_x0000_s1026" type="#_x0000_t75" style="position:absolute;margin-left:1.65pt;margin-top:7.05pt;width:6.45pt;height:4.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">
                <v:imagedata r:id="rId10" o:title=""/>
              </v:shape>
            </w:pict>
          </mc:Fallback>
        </mc:AlternateContent>
      </w:r>
      <w:r>
        <mc:AlternateContent>
          <mc:Choice Requires="wpi">
            <w:drawing>
              <wp:anchor distT="0" distB="0" distL="114300" distR="114300" simplePos="0" relativeHeight="251664384" behindDoc="0" locked="0" layoutInCell="1" allowOverlap="1" wp14:anchorId="62FEDD02" wp14:editId="1A630B0D">
                <wp:simplePos x="0" y="0"/>
                <wp:positionH relativeFrom="column">
                  <wp:posOffset>31750</wp:posOffset>
                </wp:positionH>
                <wp:positionV relativeFrom="paragraph">
                  <wp:posOffset>109855</wp:posOffset>
                </wp:positionV>
                <wp:extent cx="60960" cy="43815"/>
                <wp:effectExtent l="38100" t="38100" r="40640" b="45085"/>
                <wp:wrapNone/>
                <wp:docPr id="1167461358" name="Rukopis 16"/>
                <wp:cNvGraphicFramePr/>
                <a:graphic xmlns:a="http://schemas.openxmlformats.org/drawingml/2006/main">
                  <a:graphicData uri="http://schemas.microsoft.com/office/word/2010/wordprocessingInk">
                    <w14:contentPart bwMode="auto" r:id="rId11">
                      <w14:nvContentPartPr>
                        <w14:cNvContentPartPr/>
                      </w14:nvContentPartPr>
                      <w14:xfrm>
                        <a:off x="0" y="0"/>
                        <a:ext cx="60960" cy="43815"/>
                      </w14:xfrm>
                    </w14:contentPart>
                  </a:graphicData>
                </a:graphic>
              </wp:anchor>
            </w:drawing>
          </mc:Choice>
          <mc:Fallback>
            <w:pict>
              <v:shape w14:anchorId="658B91D9" id="Rukopis 16" o:spid="_x0000_s1026" type="#_x0000_t75" style="position:absolute;margin-left:1.8pt;margin-top:7.95pt;width:6.15pt;height:4.8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">
                <v:imagedata r:id="rId12" o:title=""/>
              </v:shape>
            </w:pict>
          </mc:Fallback>
        </mc:AlternateContent>
      </w:r>
      <w:r w:rsidR="00D938A3" w:rsidRPr="003D6E89">
        <w:fldChar w:fldCharType="begin"/>
      </w:r>
      <w:r w:rsidR="00D938A3" w:rsidRPr="003D6E89">
        <w:instrText xml:space="preserve"> FORMCHECKBOX __</w:instrText>
      </w:r>
      <w:r w:rsidR="00000000">
        <w:fldChar w:fldCharType="separate"/>
      </w:r>
      <w:r w:rsidR="00D938A3" w:rsidRPr="003D6E89">
        <w:fldChar w:fldCharType="end"/>
      </w:r>
      <w:r w:rsidR="00D938A3" w:rsidRPr="003D6E89">
        <w:rPr>
          <w:sz w:val="28"/>
          <w:szCs w:val="28"/>
        </w:rPr>
        <w:t>□</w:t>
      </w:r>
      <w:r w:rsidR="00D938A3" w:rsidRPr="003D6E89">
        <w:tab/>
        <w:t xml:space="preserve">je zastoupen: jméno, příjmení / název nebo obchodní firma zástupce; místo trvalého pobytu/adresa </w:t>
      </w:r>
      <w:r w:rsidR="00D938A3" w:rsidRPr="003D6E89">
        <w:tab/>
        <w:t>sídla (popř. jiná adresa pro doručování, není-li shodná):</w:t>
      </w:r>
    </w:p>
    <w:p w14:paraId="2E8E0202" w14:textId="412E7E66" w:rsidR="00A2147F" w:rsidRDefault="00A2147F" w:rsidP="00D938A3">
      <w:pPr>
        <w:pStyle w:val="Styl2"/>
        <w:rPr>
          <w:b w:val="0"/>
        </w:rPr>
      </w:pPr>
      <w:r>
        <w:rPr>
          <w:b w:val="0"/>
        </w:rPr>
        <w:t>Ing. Marie HARANTOVÁ, nar. 12.1.1973 IČ 672 41 271</w:t>
      </w:r>
    </w:p>
    <w:p w14:paraId="1BEE167E" w14:textId="04553AC4" w:rsidR="00D938A3" w:rsidRDefault="00A2147F" w:rsidP="00A2147F">
      <w:pPr>
        <w:pStyle w:val="Styl2"/>
        <w:rPr>
          <w:b w:val="0"/>
        </w:rPr>
      </w:pPr>
      <w:r>
        <w:rPr>
          <w:b w:val="0"/>
        </w:rPr>
        <w:t xml:space="preserve"> trvale bytem Palackého 1838, 431 11 Jirkov, tel. 607 949 872 e-mail </w:t>
      </w:r>
      <w:hyperlink r:id="rId13" w:history="1">
        <w:r w:rsidRPr="004015EB">
          <w:rPr>
            <w:rStyle w:val="Hypertextovodkaz"/>
            <w:b w:val="0"/>
          </w:rPr>
          <w:t>Marie.Harantova@europrojekty.cz</w:t>
        </w:r>
      </w:hyperlink>
    </w:p>
    <w:p w14:paraId="047E68B0" w14:textId="77777777" w:rsidR="00A2147F" w:rsidRDefault="00A2147F" w:rsidP="00A2147F">
      <w:r>
        <w:rPr>
          <w:b/>
        </w:rPr>
        <w:t xml:space="preserve">ID datová schránka </w:t>
      </w:r>
      <w:r>
        <w:t>ID: iwp3gpr</w:t>
      </w:r>
    </w:p>
    <w:p w14:paraId="4B324EB6" w14:textId="77777777" w:rsidR="00A2147F" w:rsidRDefault="00A2147F" w:rsidP="00D938A3">
      <w:pPr>
        <w:tabs>
          <w:tab w:val="left" w:pos="426"/>
          <w:tab w:val="right" w:pos="9072"/>
        </w:tabs>
        <w:spacing w:line="360" w:lineRule="auto"/>
        <w:rPr>
          <w:bCs/>
        </w:rPr>
      </w:pPr>
    </w:p>
    <w:p w14:paraId="6CAADE29" w14:textId="73F9A4C0" w:rsidR="00C4468B" w:rsidRPr="00A2147F" w:rsidRDefault="00A2147F" w:rsidP="00D938A3">
      <w:pPr>
        <w:tabs>
          <w:tab w:val="left" w:pos="426"/>
          <w:tab w:val="right" w:pos="9072"/>
        </w:tabs>
        <w:spacing w:line="360" w:lineRule="auto"/>
        <w:rPr>
          <w:bCs/>
        </w:rPr>
      </w:pPr>
      <w:r w:rsidRPr="00A2147F">
        <w:rPr>
          <w:bCs/>
        </w:rPr>
        <w:t>Plná moc přiložena jako příloha této žádosti.</w:t>
      </w:r>
    </w:p>
    <w:p w14:paraId="74555951" w14:textId="77777777" w:rsidR="00A2147F" w:rsidRDefault="00A2147F" w:rsidP="00D938A3">
      <w:pPr>
        <w:tabs>
          <w:tab w:val="left" w:pos="426"/>
          <w:tab w:val="right" w:pos="9072"/>
        </w:tabs>
        <w:spacing w:line="360" w:lineRule="auto"/>
        <w:rPr>
          <w:b/>
        </w:rPr>
      </w:pPr>
    </w:p>
    <w:p w14:paraId="6DB23B82" w14:textId="77777777" w:rsidR="00A2147F" w:rsidRDefault="00A2147F" w:rsidP="00D938A3">
      <w:pPr>
        <w:tabs>
          <w:tab w:val="left" w:pos="426"/>
          <w:tab w:val="right" w:pos="9072"/>
        </w:tabs>
        <w:spacing w:line="360" w:lineRule="auto"/>
        <w:rPr>
          <w:b/>
        </w:rPr>
      </w:pPr>
    </w:p>
    <w:p w14:paraId="019787B6" w14:textId="77777777" w:rsidR="00A2147F" w:rsidRDefault="00A2147F" w:rsidP="00D938A3">
      <w:pPr>
        <w:tabs>
          <w:tab w:val="left" w:pos="426"/>
          <w:tab w:val="right" w:pos="9072"/>
        </w:tabs>
        <w:spacing w:line="360" w:lineRule="auto"/>
        <w:rPr>
          <w:b/>
        </w:rPr>
      </w:pPr>
    </w:p>
    <w:p w14:paraId="446A8975" w14:textId="5D8905A8" w:rsidR="00D938A3" w:rsidRPr="003D6E89" w:rsidRDefault="00D938A3" w:rsidP="00D938A3">
      <w:pPr>
        <w:tabs>
          <w:tab w:val="left" w:pos="426"/>
          <w:tab w:val="right" w:pos="9072"/>
        </w:tabs>
        <w:spacing w:line="360" w:lineRule="auto"/>
        <w:rPr>
          <w:b/>
        </w:rPr>
      </w:pPr>
      <w:r w:rsidRPr="003D6E89">
        <w:rPr>
          <w:b/>
        </w:rPr>
        <w:t>2.</w:t>
      </w:r>
      <w:r w:rsidRPr="003D6E89">
        <w:rPr>
          <w:b/>
        </w:rPr>
        <w:tab/>
        <w:t>Označení a účel stavby</w:t>
      </w:r>
    </w:p>
    <w:p w14:paraId="29F2AC0B" w14:textId="77777777" w:rsidR="00A2147F" w:rsidRDefault="00A2147F" w:rsidP="00A2147F">
      <w:pPr>
        <w:shd w:val="clear" w:color="auto" w:fill="D9D9D9"/>
        <w:tabs>
          <w:tab w:val="left" w:pos="426"/>
          <w:tab w:val="left" w:pos="2127"/>
        </w:tabs>
        <w:spacing w:before="120"/>
        <w:jc w:val="both"/>
        <w:rPr>
          <w:color w:val="000000"/>
          <w:sz w:val="24"/>
          <w:szCs w:val="24"/>
        </w:rPr>
      </w:pPr>
      <w:r w:rsidRPr="00570DF0">
        <w:rPr>
          <w:b/>
          <w:bCs/>
          <w:color w:val="000000"/>
          <w:sz w:val="24"/>
          <w:szCs w:val="24"/>
        </w:rPr>
        <w:t>Snížení energetické náročnosti vč. rekonstrukce střechy</w:t>
      </w:r>
      <w:r>
        <w:rPr>
          <w:color w:val="000000"/>
          <w:sz w:val="24"/>
          <w:szCs w:val="24"/>
        </w:rPr>
        <w:t xml:space="preserve"> </w:t>
      </w:r>
    </w:p>
    <w:p w14:paraId="5DBEE2CF" w14:textId="77777777" w:rsidR="00A2147F" w:rsidRPr="00570DF0" w:rsidRDefault="00A2147F" w:rsidP="00A2147F">
      <w:pPr>
        <w:shd w:val="clear" w:color="auto" w:fill="D9D9D9"/>
        <w:tabs>
          <w:tab w:val="left" w:pos="426"/>
          <w:tab w:val="left" w:pos="2127"/>
        </w:tabs>
        <w:spacing w:before="120"/>
        <w:jc w:val="both"/>
        <w:rPr>
          <w:b/>
          <w:bCs/>
          <w:color w:val="000000"/>
          <w:sz w:val="24"/>
          <w:szCs w:val="24"/>
        </w:rPr>
      </w:pPr>
      <w:r w:rsidRPr="00570DF0">
        <w:rPr>
          <w:b/>
          <w:bCs/>
          <w:color w:val="000000"/>
          <w:sz w:val="24"/>
          <w:szCs w:val="24"/>
        </w:rPr>
        <w:t>- Budova Školní knihovny, st.p.č. 386/3 Budyně nad Ohří</w:t>
      </w:r>
    </w:p>
    <w:p w14:paraId="7F0FFD9B" w14:textId="77777777" w:rsidR="00A2147F" w:rsidRDefault="00A2147F" w:rsidP="00A2147F">
      <w:pPr>
        <w:shd w:val="clear" w:color="auto" w:fill="D9D9D9"/>
        <w:tabs>
          <w:tab w:val="left" w:pos="426"/>
          <w:tab w:val="left" w:pos="2127"/>
        </w:tabs>
        <w:spacing w:before="120"/>
        <w:jc w:val="both"/>
        <w:rPr>
          <w:color w:val="000000"/>
          <w:sz w:val="24"/>
          <w:szCs w:val="24"/>
        </w:rPr>
      </w:pPr>
      <w:r>
        <w:rPr>
          <w:color w:val="000000"/>
          <w:sz w:val="24"/>
          <w:szCs w:val="24"/>
        </w:rPr>
        <w:t xml:space="preserve">Místo: </w:t>
      </w:r>
      <w:r w:rsidRPr="00CF1DFB">
        <w:rPr>
          <w:b/>
          <w:bCs/>
          <w:color w:val="000000"/>
          <w:sz w:val="24"/>
          <w:szCs w:val="24"/>
        </w:rPr>
        <w:t>41118 Budyně nad Ohří, ul. Školská, objekt bez č.p. st.p.č. 386/3 Budyně nad Ohří</w:t>
      </w:r>
    </w:p>
    <w:p w14:paraId="23811E6B" w14:textId="77777777" w:rsidR="00A2147F" w:rsidRDefault="00A2147F" w:rsidP="00A2147F">
      <w:pPr>
        <w:shd w:val="clear" w:color="auto" w:fill="D9D9D9"/>
        <w:tabs>
          <w:tab w:val="left" w:pos="426"/>
          <w:tab w:val="left" w:pos="2127"/>
        </w:tabs>
        <w:spacing w:before="120"/>
        <w:jc w:val="both"/>
        <w:rPr>
          <w:color w:val="000000"/>
          <w:sz w:val="24"/>
          <w:szCs w:val="24"/>
        </w:rPr>
      </w:pPr>
      <w:r>
        <w:rPr>
          <w:color w:val="000000"/>
          <w:sz w:val="24"/>
          <w:szCs w:val="24"/>
        </w:rPr>
        <w:t>Ú</w:t>
      </w:r>
      <w:r w:rsidRPr="002A2B03">
        <w:rPr>
          <w:color w:val="000000"/>
          <w:sz w:val="24"/>
          <w:szCs w:val="24"/>
        </w:rPr>
        <w:t>čel užívání stavby:</w:t>
      </w:r>
      <w:r>
        <w:rPr>
          <w:color w:val="000000"/>
          <w:sz w:val="24"/>
          <w:szCs w:val="24"/>
        </w:rPr>
        <w:t xml:space="preserve"> </w:t>
      </w:r>
      <w:r w:rsidRPr="00CF1DFB">
        <w:rPr>
          <w:color w:val="000000"/>
          <w:sz w:val="24"/>
          <w:szCs w:val="24"/>
        </w:rPr>
        <w:t xml:space="preserve"> </w:t>
      </w:r>
      <w:r w:rsidRPr="00CF1DFB">
        <w:rPr>
          <w:b/>
          <w:bCs/>
          <w:color w:val="000000"/>
          <w:sz w:val="24"/>
          <w:szCs w:val="24"/>
        </w:rPr>
        <w:t>stavba občanského vybavení: školní knihovna. – nemění se</w:t>
      </w:r>
      <w:r>
        <w:rPr>
          <w:b/>
          <w:bCs/>
          <w:color w:val="000000"/>
          <w:sz w:val="24"/>
          <w:szCs w:val="24"/>
        </w:rPr>
        <w:t>.</w:t>
      </w:r>
    </w:p>
    <w:p w14:paraId="661F5903" w14:textId="77777777" w:rsidR="00C4468B" w:rsidRDefault="00C4468B" w:rsidP="00D938A3">
      <w:pPr>
        <w:tabs>
          <w:tab w:val="left" w:pos="426"/>
          <w:tab w:val="right" w:pos="9072"/>
        </w:tabs>
        <w:rPr>
          <w:b/>
          <w:bCs/>
        </w:rPr>
      </w:pPr>
    </w:p>
    <w:p w14:paraId="247C23AB" w14:textId="77777777" w:rsidR="00C4468B" w:rsidRDefault="00C4468B" w:rsidP="00D938A3">
      <w:pPr>
        <w:tabs>
          <w:tab w:val="left" w:pos="426"/>
          <w:tab w:val="right" w:pos="9072"/>
        </w:tabs>
        <w:rPr>
          <w:b/>
          <w:bCs/>
        </w:rPr>
      </w:pPr>
    </w:p>
    <w:p w14:paraId="119656E9" w14:textId="77777777" w:rsidR="00C4468B" w:rsidRDefault="00C4468B" w:rsidP="00D938A3">
      <w:pPr>
        <w:tabs>
          <w:tab w:val="left" w:pos="426"/>
          <w:tab w:val="right" w:pos="9072"/>
        </w:tabs>
        <w:rPr>
          <w:b/>
          <w:bCs/>
        </w:rPr>
      </w:pPr>
    </w:p>
    <w:p w14:paraId="35265666" w14:textId="49711097" w:rsidR="00D938A3" w:rsidRPr="003D6E89" w:rsidRDefault="00D938A3" w:rsidP="00D938A3">
      <w:pPr>
        <w:tabs>
          <w:tab w:val="left" w:pos="426"/>
          <w:tab w:val="right" w:pos="9072"/>
        </w:tabs>
        <w:rPr>
          <w:spacing w:val="20"/>
        </w:rPr>
      </w:pPr>
      <w:r w:rsidRPr="003D6E89">
        <w:rPr>
          <w:b/>
          <w:bCs/>
        </w:rPr>
        <w:t>3.</w:t>
      </w:r>
      <w:r w:rsidRPr="003D6E89">
        <w:rPr>
          <w:b/>
          <w:bCs/>
        </w:rPr>
        <w:tab/>
        <w:t>Údaje</w:t>
      </w:r>
      <w:r w:rsidRPr="003D6E89">
        <w:rPr>
          <w:b/>
          <w:bCs/>
          <w:spacing w:val="20"/>
        </w:rPr>
        <w:t xml:space="preserve"> o místu</w:t>
      </w:r>
      <w:r w:rsidRPr="003D6E89">
        <w:rPr>
          <w:b/>
          <w:bCs/>
        </w:rPr>
        <w:t xml:space="preserve"> stavby</w:t>
      </w:r>
    </w:p>
    <w:p w14:paraId="7BA40BEB" w14:textId="77777777" w:rsidR="00A2147F" w:rsidRDefault="00D938A3" w:rsidP="00D938A3">
      <w:pPr>
        <w:tabs>
          <w:tab w:val="left" w:pos="5670"/>
          <w:tab w:val="right" w:pos="9072"/>
        </w:tabs>
        <w:spacing w:line="360" w:lineRule="auto"/>
      </w:pPr>
      <w:r w:rsidRPr="003D6E89">
        <w:t>Název obce:</w:t>
      </w:r>
      <w:r w:rsidRPr="003D6E89">
        <w:tab/>
      </w:r>
      <w:r w:rsidR="00A2147F">
        <w:t>Budyně nad Ohří</w:t>
      </w:r>
    </w:p>
    <w:p w14:paraId="2F92424D" w14:textId="5AE64AD9" w:rsidR="00D938A3" w:rsidRDefault="00D938A3" w:rsidP="00C4468B">
      <w:pPr>
        <w:tabs>
          <w:tab w:val="left" w:pos="5670"/>
          <w:tab w:val="right" w:pos="9072"/>
        </w:tabs>
        <w:spacing w:line="360" w:lineRule="auto"/>
        <w:rPr>
          <w:color w:val="000000"/>
        </w:rPr>
      </w:pPr>
      <w:r w:rsidRPr="003D6E89">
        <w:t>Název katastrálního území:</w:t>
      </w:r>
      <w:r w:rsidRPr="003D6E89">
        <w:tab/>
      </w:r>
      <w:r w:rsidR="00A2147F">
        <w:t>Budyně nad Ohří</w:t>
      </w:r>
    </w:p>
    <w:p w14:paraId="2A7CBBEC" w14:textId="77777777" w:rsidR="00A2147F" w:rsidRPr="003D6E89" w:rsidRDefault="00D938A3" w:rsidP="00A2147F">
      <w:pPr>
        <w:tabs>
          <w:tab w:val="left" w:pos="5670"/>
          <w:tab w:val="right" w:pos="9072"/>
        </w:tabs>
        <w:spacing w:line="360" w:lineRule="auto"/>
        <w:rPr>
          <w:i/>
        </w:rPr>
      </w:pPr>
      <w:r w:rsidRPr="003D6E89">
        <w:t>Parcelní čísla pozemků podle katastru nemovitostí:</w:t>
      </w:r>
      <w:r w:rsidR="00A2147F">
        <w:tab/>
      </w:r>
      <w:r w:rsidR="00A2147F">
        <w:rPr>
          <w:i/>
        </w:rPr>
        <w:t>386/3</w:t>
      </w:r>
    </w:p>
    <w:p w14:paraId="52C93F0E" w14:textId="0E421AE3" w:rsidR="00D938A3" w:rsidRPr="003D6E89" w:rsidRDefault="00D938A3" w:rsidP="00D938A3">
      <w:pPr>
        <w:tabs>
          <w:tab w:val="left" w:pos="5670"/>
          <w:tab w:val="right" w:pos="9072"/>
        </w:tabs>
        <w:spacing w:line="360" w:lineRule="auto"/>
      </w:pPr>
    </w:p>
    <w:p w14:paraId="014F8EB2" w14:textId="77777777" w:rsidR="00A2147F" w:rsidRDefault="00D938A3" w:rsidP="00D938A3">
      <w:pPr>
        <w:tabs>
          <w:tab w:val="left" w:pos="5670"/>
          <w:tab w:val="right" w:pos="9072"/>
        </w:tabs>
        <w:spacing w:line="360" w:lineRule="auto"/>
        <w:rPr>
          <w:i/>
        </w:rPr>
      </w:pPr>
      <w:r w:rsidRPr="003D6E89">
        <w:rPr>
          <w:i/>
        </w:rPr>
        <w:t>(Pozn.: V případě většího počtu pozemků se jejich seznam uvede v příloze žádosti.)</w:t>
      </w:r>
    </w:p>
    <w:p w14:paraId="056E3171" w14:textId="77777777" w:rsidR="00A2147F" w:rsidRDefault="00A2147F" w:rsidP="00D938A3">
      <w:pPr>
        <w:tabs>
          <w:tab w:val="left" w:pos="5670"/>
          <w:tab w:val="right" w:pos="9072"/>
        </w:tabs>
        <w:spacing w:line="360" w:lineRule="auto"/>
        <w:rPr>
          <w:i/>
        </w:rPr>
      </w:pPr>
    </w:p>
    <w:p w14:paraId="6DB7D39F" w14:textId="77777777" w:rsidR="00D938A3" w:rsidRPr="003D6E89" w:rsidRDefault="00D938A3" w:rsidP="00D938A3">
      <w:pPr>
        <w:pStyle w:val="Styl2"/>
        <w:rPr>
          <w:b w:val="0"/>
        </w:rPr>
      </w:pPr>
    </w:p>
    <w:p w14:paraId="403E7C50" w14:textId="550A9925" w:rsidR="00D938A3" w:rsidRPr="003D6E89" w:rsidRDefault="00D938A3" w:rsidP="00D938A3">
      <w:pPr>
        <w:pStyle w:val="Styl2"/>
        <w:rPr>
          <w:b w:val="0"/>
        </w:rPr>
      </w:pPr>
      <w:r w:rsidRPr="003D6E89">
        <w:rPr>
          <w:sz w:val="22"/>
          <w:szCs w:val="22"/>
        </w:rPr>
        <w:t>Stručný popis záměru/</w:t>
      </w:r>
      <w:proofErr w:type="gramStart"/>
      <w:r w:rsidRPr="003D6E89">
        <w:rPr>
          <w:sz w:val="22"/>
          <w:szCs w:val="22"/>
        </w:rPr>
        <w:t>stavby:</w:t>
      </w:r>
      <w:r w:rsidRPr="003D6E89">
        <w:rPr>
          <w:b w:val="0"/>
        </w:rPr>
        <w:t xml:space="preserve"> </w:t>
      </w:r>
      <w:r w:rsidR="00A2147F">
        <w:rPr>
          <w:b w:val="0"/>
        </w:rPr>
        <w:t xml:space="preserve"> zateplení</w:t>
      </w:r>
      <w:proofErr w:type="gramEnd"/>
      <w:r w:rsidR="00A2147F">
        <w:rPr>
          <w:b w:val="0"/>
        </w:rPr>
        <w:t xml:space="preserve"> objektu, výměna výplní, rekonstrukce střechy </w:t>
      </w:r>
      <w:r w:rsidRPr="003D6E89">
        <w:rPr>
          <w:b w:val="0"/>
        </w:rPr>
        <w:t>……………………………………………………………………………………...……………</w:t>
      </w:r>
    </w:p>
    <w:p w14:paraId="2234BB82" w14:textId="77777777" w:rsidR="00D938A3" w:rsidRPr="003D6E89" w:rsidRDefault="00D938A3" w:rsidP="00D938A3">
      <w:pPr>
        <w:pStyle w:val="Styl2"/>
        <w:rPr>
          <w:b w:val="0"/>
        </w:rPr>
      </w:pPr>
    </w:p>
    <w:p w14:paraId="5C0A3FCB" w14:textId="77777777" w:rsidR="00D938A3" w:rsidRPr="003D6E89" w:rsidRDefault="00D938A3" w:rsidP="00D938A3">
      <w:pPr>
        <w:tabs>
          <w:tab w:val="left" w:pos="426"/>
          <w:tab w:val="right" w:pos="9072"/>
        </w:tabs>
        <w:rPr>
          <w:spacing w:val="20"/>
        </w:rPr>
      </w:pPr>
      <w:r w:rsidRPr="003D6E89">
        <w:rPr>
          <w:b/>
          <w:bCs/>
        </w:rPr>
        <w:t>3.</w:t>
      </w:r>
      <w:r w:rsidRPr="003D6E89">
        <w:rPr>
          <w:b/>
          <w:bCs/>
        </w:rPr>
        <w:tab/>
        <w:t>Informace k nakládání s odpady nebo vedlejšími produkty</w:t>
      </w:r>
    </w:p>
    <w:p w14:paraId="103E3939" w14:textId="77777777" w:rsidR="00D938A3" w:rsidRPr="003D6E89" w:rsidRDefault="00D938A3" w:rsidP="00D938A3">
      <w:pPr>
        <w:jc w:val="both"/>
      </w:pPr>
      <w:r w:rsidRPr="003D6E89">
        <w:t>Seznam odpadů zařazených dle vyhlášky č. 93/2016 Sb. o katalogu odpadů ze dne 23. března 2016 (lze uvést i samostatně v příloze – např. doložením kopie souhrnné technické zprávy, která obsahuje následující informace):</w:t>
      </w:r>
    </w:p>
    <w:tbl>
      <w:tblPr>
        <w:tblStyle w:val="Mkatabulky"/>
        <w:tblW w:w="0" w:type="auto"/>
        <w:tblInd w:w="108" w:type="dxa"/>
        <w:tblLook w:val="04A0" w:firstRow="1" w:lastRow="0" w:firstColumn="1" w:lastColumn="0" w:noHBand="0" w:noVBand="1"/>
      </w:tblPr>
      <w:tblGrid>
        <w:gridCol w:w="1361"/>
        <w:gridCol w:w="1107"/>
        <w:gridCol w:w="2903"/>
        <w:gridCol w:w="1815"/>
        <w:gridCol w:w="1768"/>
      </w:tblGrid>
      <w:tr w:rsidR="00D938A3" w:rsidRPr="003D6E89" w14:paraId="7E162D60" w14:textId="77777777" w:rsidTr="000E2A74">
        <w:trPr>
          <w:trHeight w:val="1028"/>
        </w:trPr>
        <w:tc>
          <w:tcPr>
            <w:tcW w:w="1377" w:type="dxa"/>
            <w:vAlign w:val="center"/>
          </w:tcPr>
          <w:p w14:paraId="3E25F774" w14:textId="77777777" w:rsidR="00D938A3" w:rsidRPr="003D6E89" w:rsidRDefault="00D938A3" w:rsidP="00452190">
            <w:pPr>
              <w:jc w:val="center"/>
              <w:rPr>
                <w:bCs/>
                <w:color w:val="000000"/>
              </w:rPr>
            </w:pPr>
            <w:r w:rsidRPr="003D6E89">
              <w:rPr>
                <w:bCs/>
                <w:color w:val="000000"/>
              </w:rPr>
              <w:t>Katalogové číslo odpadu</w:t>
            </w:r>
          </w:p>
        </w:tc>
        <w:tc>
          <w:tcPr>
            <w:tcW w:w="1115" w:type="dxa"/>
            <w:vAlign w:val="center"/>
          </w:tcPr>
          <w:p w14:paraId="5192FC60" w14:textId="77777777" w:rsidR="00D938A3" w:rsidRPr="003D6E89" w:rsidRDefault="00D938A3" w:rsidP="00452190">
            <w:pPr>
              <w:jc w:val="center"/>
              <w:rPr>
                <w:bCs/>
                <w:color w:val="000000"/>
              </w:rPr>
            </w:pPr>
            <w:r w:rsidRPr="003D6E89">
              <w:rPr>
                <w:bCs/>
                <w:color w:val="000000"/>
              </w:rPr>
              <w:t>Kategorie odpadu (O/N)</w:t>
            </w:r>
          </w:p>
        </w:tc>
        <w:tc>
          <w:tcPr>
            <w:tcW w:w="3040" w:type="dxa"/>
            <w:vAlign w:val="center"/>
          </w:tcPr>
          <w:p w14:paraId="0EE8C38C" w14:textId="77777777" w:rsidR="00D938A3" w:rsidRPr="003D6E89" w:rsidRDefault="00D938A3" w:rsidP="00452190">
            <w:pPr>
              <w:jc w:val="center"/>
              <w:rPr>
                <w:bCs/>
                <w:color w:val="000000"/>
              </w:rPr>
            </w:pPr>
            <w:r w:rsidRPr="003D6E89">
              <w:rPr>
                <w:bCs/>
                <w:color w:val="000000"/>
              </w:rPr>
              <w:t>Název odpadu</w:t>
            </w:r>
          </w:p>
        </w:tc>
        <w:tc>
          <w:tcPr>
            <w:tcW w:w="1845" w:type="dxa"/>
            <w:vAlign w:val="center"/>
          </w:tcPr>
          <w:p w14:paraId="12A28F14" w14:textId="77777777" w:rsidR="00D938A3" w:rsidRPr="003D6E89" w:rsidRDefault="00D938A3" w:rsidP="00452190">
            <w:pPr>
              <w:jc w:val="center"/>
              <w:rPr>
                <w:bCs/>
                <w:color w:val="000000"/>
              </w:rPr>
            </w:pPr>
            <w:r w:rsidRPr="003D6E89">
              <w:rPr>
                <w:bCs/>
                <w:color w:val="000000"/>
              </w:rPr>
              <w:t xml:space="preserve">Předpokládané množství </w:t>
            </w:r>
          </w:p>
          <w:p w14:paraId="0157B51B" w14:textId="77777777" w:rsidR="00D938A3" w:rsidRPr="003D6E89" w:rsidRDefault="00D938A3" w:rsidP="00452190">
            <w:pPr>
              <w:jc w:val="center"/>
              <w:rPr>
                <w:bCs/>
                <w:color w:val="000000"/>
              </w:rPr>
            </w:pPr>
            <w:r w:rsidRPr="003D6E89">
              <w:rPr>
                <w:bCs/>
                <w:color w:val="000000"/>
              </w:rPr>
              <w:t>(t)</w:t>
            </w:r>
          </w:p>
        </w:tc>
        <w:tc>
          <w:tcPr>
            <w:tcW w:w="1803" w:type="dxa"/>
            <w:vAlign w:val="center"/>
          </w:tcPr>
          <w:p w14:paraId="1CCB8130" w14:textId="77777777" w:rsidR="00D938A3" w:rsidRPr="003D6E89" w:rsidRDefault="00D938A3" w:rsidP="00452190">
            <w:pPr>
              <w:jc w:val="center"/>
              <w:rPr>
                <w:bCs/>
                <w:color w:val="000000"/>
              </w:rPr>
            </w:pPr>
            <w:r w:rsidRPr="003D6E89">
              <w:rPr>
                <w:bCs/>
                <w:color w:val="000000"/>
              </w:rPr>
              <w:t xml:space="preserve">Způsob nakládání </w:t>
            </w:r>
          </w:p>
          <w:p w14:paraId="4627C0A4" w14:textId="77777777" w:rsidR="00D938A3" w:rsidRPr="003D6E89" w:rsidRDefault="00D938A3" w:rsidP="00452190">
            <w:pPr>
              <w:jc w:val="center"/>
              <w:rPr>
                <w:bCs/>
                <w:color w:val="000000"/>
              </w:rPr>
            </w:pPr>
            <w:r w:rsidRPr="003D6E89">
              <w:rPr>
                <w:bCs/>
                <w:color w:val="000000"/>
              </w:rPr>
              <w:t>(např. recyklace, využití, odstranění, atd.)</w:t>
            </w:r>
          </w:p>
        </w:tc>
      </w:tr>
      <w:tr w:rsidR="00D938A3" w:rsidRPr="003D6E89" w14:paraId="20B0FCDB" w14:textId="77777777" w:rsidTr="000E2A74">
        <w:tc>
          <w:tcPr>
            <w:tcW w:w="1377" w:type="dxa"/>
          </w:tcPr>
          <w:p w14:paraId="5676ABE0" w14:textId="77777777" w:rsidR="000E2A74" w:rsidRDefault="000E2A74" w:rsidP="000E2A74">
            <w:pPr>
              <w:pStyle w:val="Default"/>
              <w:rPr>
                <w:sz w:val="20"/>
                <w:szCs w:val="20"/>
              </w:rPr>
            </w:pPr>
            <w:r>
              <w:rPr>
                <w:sz w:val="20"/>
                <w:szCs w:val="20"/>
              </w:rPr>
              <w:t xml:space="preserve">150101 </w:t>
            </w:r>
          </w:p>
          <w:p w14:paraId="33D7C3A5" w14:textId="77777777" w:rsidR="00D938A3" w:rsidRPr="003D6E89" w:rsidRDefault="00D938A3" w:rsidP="00452190">
            <w:pPr>
              <w:tabs>
                <w:tab w:val="left" w:pos="5670"/>
                <w:tab w:val="right" w:pos="9072"/>
              </w:tabs>
              <w:spacing w:line="360" w:lineRule="auto"/>
            </w:pPr>
          </w:p>
        </w:tc>
        <w:tc>
          <w:tcPr>
            <w:tcW w:w="1115" w:type="dxa"/>
          </w:tcPr>
          <w:p w14:paraId="77796FDF" w14:textId="47B8D0CE" w:rsidR="00D938A3" w:rsidRPr="003D6E89" w:rsidRDefault="000E2A74" w:rsidP="00452190">
            <w:pPr>
              <w:tabs>
                <w:tab w:val="left" w:pos="5670"/>
                <w:tab w:val="right" w:pos="9072"/>
              </w:tabs>
              <w:spacing w:line="360" w:lineRule="auto"/>
            </w:pPr>
            <w:r>
              <w:t>0</w:t>
            </w:r>
          </w:p>
        </w:tc>
        <w:tc>
          <w:tcPr>
            <w:tcW w:w="3040" w:type="dxa"/>
          </w:tcPr>
          <w:p w14:paraId="08C5C38A" w14:textId="4D3DAF78" w:rsidR="00D938A3" w:rsidRPr="003D6E89" w:rsidRDefault="000E2A74" w:rsidP="00452190">
            <w:pPr>
              <w:tabs>
                <w:tab w:val="left" w:pos="5670"/>
                <w:tab w:val="right" w:pos="9072"/>
              </w:tabs>
              <w:spacing w:line="360" w:lineRule="auto"/>
            </w:pPr>
            <w:r>
              <w:t>Papírové nebo lepenkové obaly</w:t>
            </w:r>
          </w:p>
        </w:tc>
        <w:tc>
          <w:tcPr>
            <w:tcW w:w="1845" w:type="dxa"/>
          </w:tcPr>
          <w:p w14:paraId="25EB2C9F" w14:textId="7DBA8585" w:rsidR="00D938A3" w:rsidRPr="003D6E89" w:rsidRDefault="000E2A74" w:rsidP="00452190">
            <w:pPr>
              <w:tabs>
                <w:tab w:val="left" w:pos="5670"/>
                <w:tab w:val="right" w:pos="9072"/>
              </w:tabs>
              <w:spacing w:line="360" w:lineRule="auto"/>
            </w:pPr>
            <w:r>
              <w:t>0,05t</w:t>
            </w:r>
          </w:p>
        </w:tc>
        <w:tc>
          <w:tcPr>
            <w:tcW w:w="1803" w:type="dxa"/>
          </w:tcPr>
          <w:p w14:paraId="4A1B9F09" w14:textId="3873D81F" w:rsidR="00D938A3" w:rsidRPr="003D6E89" w:rsidRDefault="000E2A74" w:rsidP="00452190">
            <w:pPr>
              <w:tabs>
                <w:tab w:val="left" w:pos="5670"/>
                <w:tab w:val="right" w:pos="9072"/>
              </w:tabs>
              <w:spacing w:line="360" w:lineRule="auto"/>
            </w:pPr>
            <w:r>
              <w:t>Předání k recyklaci</w:t>
            </w:r>
          </w:p>
        </w:tc>
      </w:tr>
      <w:tr w:rsidR="00D938A3" w:rsidRPr="003D6E89" w14:paraId="16E95EE2" w14:textId="77777777" w:rsidTr="000E2A74">
        <w:tc>
          <w:tcPr>
            <w:tcW w:w="1377" w:type="dxa"/>
          </w:tcPr>
          <w:p w14:paraId="40E11634" w14:textId="3CF9A1AA" w:rsidR="00D938A3" w:rsidRPr="003D6E89" w:rsidRDefault="000E2A74" w:rsidP="00452190">
            <w:pPr>
              <w:tabs>
                <w:tab w:val="left" w:pos="5670"/>
                <w:tab w:val="right" w:pos="9072"/>
              </w:tabs>
              <w:spacing w:line="360" w:lineRule="auto"/>
            </w:pPr>
            <w:r>
              <w:t>150102</w:t>
            </w:r>
          </w:p>
        </w:tc>
        <w:tc>
          <w:tcPr>
            <w:tcW w:w="1115" w:type="dxa"/>
          </w:tcPr>
          <w:p w14:paraId="161DAF05" w14:textId="4FBBCE0C" w:rsidR="00D938A3" w:rsidRPr="003D6E89" w:rsidRDefault="000E2A74" w:rsidP="00452190">
            <w:pPr>
              <w:tabs>
                <w:tab w:val="left" w:pos="5670"/>
                <w:tab w:val="right" w:pos="9072"/>
              </w:tabs>
              <w:spacing w:line="360" w:lineRule="auto"/>
            </w:pPr>
            <w:r>
              <w:t>0</w:t>
            </w:r>
          </w:p>
        </w:tc>
        <w:tc>
          <w:tcPr>
            <w:tcW w:w="3040" w:type="dxa"/>
          </w:tcPr>
          <w:p w14:paraId="0BD01C66" w14:textId="523B6FD2" w:rsidR="00D938A3" w:rsidRPr="003D6E89" w:rsidRDefault="000E2A74" w:rsidP="00452190">
            <w:pPr>
              <w:tabs>
                <w:tab w:val="left" w:pos="5670"/>
                <w:tab w:val="right" w:pos="9072"/>
              </w:tabs>
              <w:spacing w:line="360" w:lineRule="auto"/>
            </w:pPr>
            <w:r>
              <w:t>Plastové obaly</w:t>
            </w:r>
          </w:p>
        </w:tc>
        <w:tc>
          <w:tcPr>
            <w:tcW w:w="1845" w:type="dxa"/>
          </w:tcPr>
          <w:p w14:paraId="49DE36C4" w14:textId="27C2EF4E" w:rsidR="00D938A3" w:rsidRPr="003D6E89" w:rsidRDefault="000E2A74" w:rsidP="00452190">
            <w:pPr>
              <w:tabs>
                <w:tab w:val="left" w:pos="5670"/>
                <w:tab w:val="right" w:pos="9072"/>
              </w:tabs>
              <w:spacing w:line="360" w:lineRule="auto"/>
            </w:pPr>
            <w:r>
              <w:t>0,02t</w:t>
            </w:r>
          </w:p>
        </w:tc>
        <w:tc>
          <w:tcPr>
            <w:tcW w:w="1803" w:type="dxa"/>
          </w:tcPr>
          <w:p w14:paraId="6CE7E281" w14:textId="0B05D881" w:rsidR="00D938A3" w:rsidRPr="003D6E89" w:rsidRDefault="000E2A74" w:rsidP="00452190">
            <w:pPr>
              <w:tabs>
                <w:tab w:val="left" w:pos="5670"/>
                <w:tab w:val="right" w:pos="9072"/>
              </w:tabs>
              <w:spacing w:line="360" w:lineRule="auto"/>
            </w:pPr>
            <w:r>
              <w:t>Předání k recyklaci</w:t>
            </w:r>
          </w:p>
        </w:tc>
      </w:tr>
      <w:tr w:rsidR="00C4468B" w:rsidRPr="003D6E89" w14:paraId="09F1443C" w14:textId="77777777" w:rsidTr="000E2A74">
        <w:tc>
          <w:tcPr>
            <w:tcW w:w="1377" w:type="dxa"/>
          </w:tcPr>
          <w:p w14:paraId="79FC09A7" w14:textId="46FB8F02" w:rsidR="00C4468B" w:rsidRPr="003D6E89" w:rsidRDefault="000E2A74" w:rsidP="00452190">
            <w:pPr>
              <w:tabs>
                <w:tab w:val="left" w:pos="5670"/>
                <w:tab w:val="right" w:pos="9072"/>
              </w:tabs>
              <w:spacing w:line="360" w:lineRule="auto"/>
            </w:pPr>
            <w:r>
              <w:t>170604</w:t>
            </w:r>
          </w:p>
        </w:tc>
        <w:tc>
          <w:tcPr>
            <w:tcW w:w="1115" w:type="dxa"/>
          </w:tcPr>
          <w:p w14:paraId="550B3F22" w14:textId="3BAA1BF7" w:rsidR="00C4468B" w:rsidRPr="003D6E89" w:rsidRDefault="000E2A74" w:rsidP="00452190">
            <w:pPr>
              <w:tabs>
                <w:tab w:val="left" w:pos="5670"/>
                <w:tab w:val="right" w:pos="9072"/>
              </w:tabs>
              <w:spacing w:line="360" w:lineRule="auto"/>
            </w:pPr>
            <w:r>
              <w:t>0</w:t>
            </w:r>
          </w:p>
        </w:tc>
        <w:tc>
          <w:tcPr>
            <w:tcW w:w="3040" w:type="dxa"/>
          </w:tcPr>
          <w:p w14:paraId="2B81D1BF" w14:textId="79903A8A" w:rsidR="00C4468B" w:rsidRPr="003D6E89" w:rsidRDefault="000E2A74" w:rsidP="00452190">
            <w:pPr>
              <w:tabs>
                <w:tab w:val="left" w:pos="5670"/>
                <w:tab w:val="right" w:pos="9072"/>
              </w:tabs>
              <w:spacing w:line="360" w:lineRule="auto"/>
            </w:pPr>
            <w:r>
              <w:t>Izolační materiály</w:t>
            </w:r>
          </w:p>
        </w:tc>
        <w:tc>
          <w:tcPr>
            <w:tcW w:w="1845" w:type="dxa"/>
          </w:tcPr>
          <w:p w14:paraId="2E58506C" w14:textId="7FF9DD79" w:rsidR="00C4468B" w:rsidRPr="003D6E89" w:rsidRDefault="000E2A74" w:rsidP="00452190">
            <w:pPr>
              <w:tabs>
                <w:tab w:val="left" w:pos="5670"/>
                <w:tab w:val="right" w:pos="9072"/>
              </w:tabs>
              <w:spacing w:line="360" w:lineRule="auto"/>
            </w:pPr>
            <w:r>
              <w:t>0,05t</w:t>
            </w:r>
          </w:p>
        </w:tc>
        <w:tc>
          <w:tcPr>
            <w:tcW w:w="1803" w:type="dxa"/>
          </w:tcPr>
          <w:p w14:paraId="0D121661" w14:textId="6E775138" w:rsidR="00C4468B" w:rsidRPr="003D6E89" w:rsidRDefault="000E2A74" w:rsidP="00452190">
            <w:pPr>
              <w:tabs>
                <w:tab w:val="left" w:pos="5670"/>
                <w:tab w:val="right" w:pos="9072"/>
              </w:tabs>
              <w:spacing w:line="360" w:lineRule="auto"/>
            </w:pPr>
            <w:r>
              <w:t>Jiné využití – energetické využití</w:t>
            </w:r>
          </w:p>
        </w:tc>
      </w:tr>
      <w:tr w:rsidR="00D938A3" w:rsidRPr="003D6E89" w14:paraId="4195D273" w14:textId="77777777" w:rsidTr="000E2A74">
        <w:tc>
          <w:tcPr>
            <w:tcW w:w="1377" w:type="dxa"/>
          </w:tcPr>
          <w:p w14:paraId="11E9CCDC" w14:textId="239800B3" w:rsidR="00D938A3" w:rsidRPr="003D6E89" w:rsidRDefault="000E2A74" w:rsidP="00452190">
            <w:pPr>
              <w:tabs>
                <w:tab w:val="left" w:pos="5670"/>
                <w:tab w:val="right" w:pos="9072"/>
              </w:tabs>
              <w:spacing w:line="360" w:lineRule="auto"/>
            </w:pPr>
            <w:r>
              <w:t>170405</w:t>
            </w:r>
          </w:p>
        </w:tc>
        <w:tc>
          <w:tcPr>
            <w:tcW w:w="1115" w:type="dxa"/>
          </w:tcPr>
          <w:p w14:paraId="5164D5B5" w14:textId="195F9EC8" w:rsidR="00D938A3" w:rsidRPr="003D6E89" w:rsidRDefault="000E2A74" w:rsidP="00452190">
            <w:pPr>
              <w:tabs>
                <w:tab w:val="left" w:pos="5670"/>
                <w:tab w:val="right" w:pos="9072"/>
              </w:tabs>
              <w:spacing w:line="360" w:lineRule="auto"/>
            </w:pPr>
            <w:r>
              <w:t>0</w:t>
            </w:r>
          </w:p>
        </w:tc>
        <w:tc>
          <w:tcPr>
            <w:tcW w:w="3040" w:type="dxa"/>
          </w:tcPr>
          <w:p w14:paraId="24676D07" w14:textId="7C73ACA1" w:rsidR="00D938A3" w:rsidRPr="003D6E89" w:rsidRDefault="000E2A74" w:rsidP="00452190">
            <w:pPr>
              <w:tabs>
                <w:tab w:val="left" w:pos="5670"/>
                <w:tab w:val="right" w:pos="9072"/>
              </w:tabs>
              <w:spacing w:line="360" w:lineRule="auto"/>
            </w:pPr>
            <w:r>
              <w:t>Železo a ocel</w:t>
            </w:r>
          </w:p>
        </w:tc>
        <w:tc>
          <w:tcPr>
            <w:tcW w:w="1845" w:type="dxa"/>
          </w:tcPr>
          <w:p w14:paraId="2ECE6B14" w14:textId="4F8C91CE" w:rsidR="00D938A3" w:rsidRPr="003D6E89" w:rsidRDefault="000E2A74" w:rsidP="00452190">
            <w:pPr>
              <w:tabs>
                <w:tab w:val="left" w:pos="5670"/>
                <w:tab w:val="right" w:pos="9072"/>
              </w:tabs>
              <w:spacing w:line="360" w:lineRule="auto"/>
            </w:pPr>
            <w:r>
              <w:t>2,65t</w:t>
            </w:r>
          </w:p>
        </w:tc>
        <w:tc>
          <w:tcPr>
            <w:tcW w:w="1803" w:type="dxa"/>
          </w:tcPr>
          <w:p w14:paraId="3FEEA752" w14:textId="4964E4AA" w:rsidR="00D938A3" w:rsidRPr="003D6E89" w:rsidRDefault="000E2A74" w:rsidP="00452190">
            <w:pPr>
              <w:tabs>
                <w:tab w:val="left" w:pos="5670"/>
                <w:tab w:val="right" w:pos="9072"/>
              </w:tabs>
              <w:spacing w:line="360" w:lineRule="auto"/>
            </w:pPr>
            <w:r>
              <w:t>Předání k recyklaci do sběrny kovových odpadů</w:t>
            </w:r>
          </w:p>
        </w:tc>
      </w:tr>
      <w:tr w:rsidR="00C4468B" w:rsidRPr="003D6E89" w14:paraId="02254782" w14:textId="77777777" w:rsidTr="000E2A74">
        <w:tc>
          <w:tcPr>
            <w:tcW w:w="1377" w:type="dxa"/>
          </w:tcPr>
          <w:p w14:paraId="0874C7D0" w14:textId="2C6E5180" w:rsidR="00C4468B" w:rsidRPr="003D6E89" w:rsidRDefault="000E2A74" w:rsidP="00452190">
            <w:pPr>
              <w:tabs>
                <w:tab w:val="left" w:pos="5670"/>
                <w:tab w:val="right" w:pos="9072"/>
              </w:tabs>
              <w:spacing w:line="360" w:lineRule="auto"/>
            </w:pPr>
            <w:r>
              <w:t>170903</w:t>
            </w:r>
          </w:p>
        </w:tc>
        <w:tc>
          <w:tcPr>
            <w:tcW w:w="1115" w:type="dxa"/>
          </w:tcPr>
          <w:p w14:paraId="03222087" w14:textId="1F3978B7" w:rsidR="00C4468B" w:rsidRPr="003D6E89" w:rsidRDefault="000E2A74" w:rsidP="00452190">
            <w:pPr>
              <w:tabs>
                <w:tab w:val="left" w:pos="5670"/>
                <w:tab w:val="right" w:pos="9072"/>
              </w:tabs>
              <w:spacing w:line="360" w:lineRule="auto"/>
            </w:pPr>
            <w:r>
              <w:t>0</w:t>
            </w:r>
          </w:p>
        </w:tc>
        <w:tc>
          <w:tcPr>
            <w:tcW w:w="3040" w:type="dxa"/>
          </w:tcPr>
          <w:p w14:paraId="4F469AB9" w14:textId="5B379519" w:rsidR="00C4468B" w:rsidRPr="003D6E89" w:rsidRDefault="000E2A74" w:rsidP="00452190">
            <w:pPr>
              <w:tabs>
                <w:tab w:val="left" w:pos="5670"/>
                <w:tab w:val="right" w:pos="9072"/>
              </w:tabs>
              <w:spacing w:line="360" w:lineRule="auto"/>
            </w:pPr>
            <w:r>
              <w:t>Plasty</w:t>
            </w:r>
          </w:p>
        </w:tc>
        <w:tc>
          <w:tcPr>
            <w:tcW w:w="1845" w:type="dxa"/>
          </w:tcPr>
          <w:p w14:paraId="62AA84ED" w14:textId="5E5027C5" w:rsidR="00C4468B" w:rsidRPr="003D6E89" w:rsidRDefault="000E2A74" w:rsidP="00452190">
            <w:pPr>
              <w:tabs>
                <w:tab w:val="left" w:pos="5670"/>
                <w:tab w:val="right" w:pos="9072"/>
              </w:tabs>
              <w:spacing w:line="360" w:lineRule="auto"/>
            </w:pPr>
            <w:r>
              <w:t>0,085t</w:t>
            </w:r>
          </w:p>
        </w:tc>
        <w:tc>
          <w:tcPr>
            <w:tcW w:w="1803" w:type="dxa"/>
          </w:tcPr>
          <w:p w14:paraId="42BA5A41" w14:textId="47D44A80" w:rsidR="00C4468B" w:rsidRPr="003D6E89" w:rsidRDefault="000E2A74" w:rsidP="00452190">
            <w:pPr>
              <w:tabs>
                <w:tab w:val="left" w:pos="5670"/>
                <w:tab w:val="right" w:pos="9072"/>
              </w:tabs>
              <w:spacing w:line="360" w:lineRule="auto"/>
            </w:pPr>
            <w:r>
              <w:t>Předání k recyklaci</w:t>
            </w:r>
          </w:p>
        </w:tc>
      </w:tr>
      <w:tr w:rsidR="00C4468B" w:rsidRPr="003D6E89" w14:paraId="18DCBBCC" w14:textId="77777777" w:rsidTr="000E2A74">
        <w:tc>
          <w:tcPr>
            <w:tcW w:w="1377" w:type="dxa"/>
          </w:tcPr>
          <w:p w14:paraId="3AD21ECF" w14:textId="793EC83B" w:rsidR="00C4468B" w:rsidRPr="003D6E89" w:rsidRDefault="000E2A74" w:rsidP="00452190">
            <w:pPr>
              <w:tabs>
                <w:tab w:val="left" w:pos="5670"/>
                <w:tab w:val="right" w:pos="9072"/>
              </w:tabs>
              <w:spacing w:line="360" w:lineRule="auto"/>
            </w:pPr>
            <w:r>
              <w:t>170103</w:t>
            </w:r>
          </w:p>
        </w:tc>
        <w:tc>
          <w:tcPr>
            <w:tcW w:w="1115" w:type="dxa"/>
          </w:tcPr>
          <w:p w14:paraId="29F4C1B4" w14:textId="7894725F" w:rsidR="00C4468B" w:rsidRPr="003D6E89" w:rsidRDefault="000E2A74" w:rsidP="00452190">
            <w:pPr>
              <w:tabs>
                <w:tab w:val="left" w:pos="5670"/>
                <w:tab w:val="right" w:pos="9072"/>
              </w:tabs>
              <w:spacing w:line="360" w:lineRule="auto"/>
            </w:pPr>
            <w:r>
              <w:t>0</w:t>
            </w:r>
          </w:p>
        </w:tc>
        <w:tc>
          <w:tcPr>
            <w:tcW w:w="3040" w:type="dxa"/>
          </w:tcPr>
          <w:p w14:paraId="2DB7E118" w14:textId="2D2B0CA1" w:rsidR="00C4468B" w:rsidRPr="003D6E89" w:rsidRDefault="000E2A74" w:rsidP="00452190">
            <w:pPr>
              <w:tabs>
                <w:tab w:val="left" w:pos="5670"/>
                <w:tab w:val="right" w:pos="9072"/>
              </w:tabs>
              <w:spacing w:line="360" w:lineRule="auto"/>
            </w:pPr>
            <w:r>
              <w:t>Keramika</w:t>
            </w:r>
          </w:p>
        </w:tc>
        <w:tc>
          <w:tcPr>
            <w:tcW w:w="1845" w:type="dxa"/>
          </w:tcPr>
          <w:p w14:paraId="0243333C" w14:textId="0E835FB2" w:rsidR="00C4468B" w:rsidRPr="003D6E89" w:rsidRDefault="000E2A74" w:rsidP="00452190">
            <w:pPr>
              <w:tabs>
                <w:tab w:val="left" w:pos="5670"/>
                <w:tab w:val="right" w:pos="9072"/>
              </w:tabs>
              <w:spacing w:line="360" w:lineRule="auto"/>
            </w:pPr>
            <w:r>
              <w:t>0,07t</w:t>
            </w:r>
          </w:p>
        </w:tc>
        <w:tc>
          <w:tcPr>
            <w:tcW w:w="1803" w:type="dxa"/>
          </w:tcPr>
          <w:p w14:paraId="67112C48" w14:textId="1F8A2337" w:rsidR="00C4468B" w:rsidRPr="003D6E89" w:rsidRDefault="000E2A74" w:rsidP="00452190">
            <w:pPr>
              <w:tabs>
                <w:tab w:val="left" w:pos="5670"/>
                <w:tab w:val="right" w:pos="9072"/>
              </w:tabs>
              <w:spacing w:line="360" w:lineRule="auto"/>
            </w:pPr>
            <w:r>
              <w:t>Předání k recyklaci</w:t>
            </w:r>
          </w:p>
        </w:tc>
      </w:tr>
      <w:tr w:rsidR="00C4468B" w:rsidRPr="003D6E89" w14:paraId="76C32A42" w14:textId="77777777" w:rsidTr="000E2A74">
        <w:tc>
          <w:tcPr>
            <w:tcW w:w="1377" w:type="dxa"/>
          </w:tcPr>
          <w:p w14:paraId="0991AAF8" w14:textId="7728C69A" w:rsidR="00C4468B" w:rsidRPr="003D6E89" w:rsidRDefault="000E2A74" w:rsidP="00452190">
            <w:pPr>
              <w:tabs>
                <w:tab w:val="left" w:pos="5670"/>
                <w:tab w:val="right" w:pos="9072"/>
              </w:tabs>
              <w:spacing w:line="360" w:lineRule="auto"/>
            </w:pPr>
            <w:r>
              <w:t>200307</w:t>
            </w:r>
          </w:p>
        </w:tc>
        <w:tc>
          <w:tcPr>
            <w:tcW w:w="1115" w:type="dxa"/>
          </w:tcPr>
          <w:p w14:paraId="34589FA5" w14:textId="72580BE3" w:rsidR="00C4468B" w:rsidRPr="003D6E89" w:rsidRDefault="000E2A74" w:rsidP="00452190">
            <w:pPr>
              <w:tabs>
                <w:tab w:val="left" w:pos="5670"/>
                <w:tab w:val="right" w:pos="9072"/>
              </w:tabs>
              <w:spacing w:line="360" w:lineRule="auto"/>
            </w:pPr>
            <w:r>
              <w:t>0</w:t>
            </w:r>
          </w:p>
        </w:tc>
        <w:tc>
          <w:tcPr>
            <w:tcW w:w="3040" w:type="dxa"/>
          </w:tcPr>
          <w:p w14:paraId="46F15595" w14:textId="75B376E3" w:rsidR="00C4468B" w:rsidRPr="003D6E89" w:rsidRDefault="000E2A74" w:rsidP="00452190">
            <w:pPr>
              <w:tabs>
                <w:tab w:val="left" w:pos="5670"/>
                <w:tab w:val="right" w:pos="9072"/>
              </w:tabs>
              <w:spacing w:line="360" w:lineRule="auto"/>
            </w:pPr>
            <w:r>
              <w:t>Ostatní odpady</w:t>
            </w:r>
          </w:p>
        </w:tc>
        <w:tc>
          <w:tcPr>
            <w:tcW w:w="1845" w:type="dxa"/>
          </w:tcPr>
          <w:p w14:paraId="336D0A66" w14:textId="1FFC11B5" w:rsidR="00C4468B" w:rsidRPr="003D6E89" w:rsidRDefault="000E2A74" w:rsidP="00452190">
            <w:pPr>
              <w:tabs>
                <w:tab w:val="left" w:pos="5670"/>
                <w:tab w:val="right" w:pos="9072"/>
              </w:tabs>
              <w:spacing w:line="360" w:lineRule="auto"/>
            </w:pPr>
            <w:r>
              <w:t>0,17t</w:t>
            </w:r>
          </w:p>
        </w:tc>
        <w:tc>
          <w:tcPr>
            <w:tcW w:w="1803" w:type="dxa"/>
          </w:tcPr>
          <w:p w14:paraId="7934B9A7" w14:textId="21A5F4C3" w:rsidR="00C4468B" w:rsidRPr="003D6E89" w:rsidRDefault="000E2A74" w:rsidP="00452190">
            <w:pPr>
              <w:tabs>
                <w:tab w:val="left" w:pos="5670"/>
                <w:tab w:val="right" w:pos="9072"/>
              </w:tabs>
              <w:spacing w:line="360" w:lineRule="auto"/>
            </w:pPr>
            <w:r>
              <w:t>Předání k recyklaci</w:t>
            </w:r>
          </w:p>
        </w:tc>
      </w:tr>
      <w:tr w:rsidR="00C4468B" w:rsidRPr="003D6E89" w14:paraId="4E003EA7" w14:textId="77777777" w:rsidTr="000E2A74">
        <w:tc>
          <w:tcPr>
            <w:tcW w:w="1377" w:type="dxa"/>
          </w:tcPr>
          <w:p w14:paraId="3EFB63F7" w14:textId="1721B03A" w:rsidR="00C4468B" w:rsidRPr="003D6E89" w:rsidRDefault="000E2A74" w:rsidP="00452190">
            <w:pPr>
              <w:tabs>
                <w:tab w:val="left" w:pos="5670"/>
                <w:tab w:val="right" w:pos="9072"/>
              </w:tabs>
              <w:spacing w:line="360" w:lineRule="auto"/>
            </w:pPr>
            <w:r>
              <w:t>170904</w:t>
            </w:r>
          </w:p>
        </w:tc>
        <w:tc>
          <w:tcPr>
            <w:tcW w:w="1115" w:type="dxa"/>
          </w:tcPr>
          <w:p w14:paraId="4D36D791" w14:textId="02725FCB" w:rsidR="00C4468B" w:rsidRPr="003D6E89" w:rsidRDefault="000E2A74" w:rsidP="00452190">
            <w:pPr>
              <w:tabs>
                <w:tab w:val="left" w:pos="5670"/>
                <w:tab w:val="right" w:pos="9072"/>
              </w:tabs>
              <w:spacing w:line="360" w:lineRule="auto"/>
            </w:pPr>
            <w:r>
              <w:t>0</w:t>
            </w:r>
          </w:p>
        </w:tc>
        <w:tc>
          <w:tcPr>
            <w:tcW w:w="3040" w:type="dxa"/>
          </w:tcPr>
          <w:p w14:paraId="4BF8B18A" w14:textId="7610DD6F" w:rsidR="00C4468B" w:rsidRPr="003D6E89" w:rsidRDefault="000E2A74" w:rsidP="00452190">
            <w:pPr>
              <w:tabs>
                <w:tab w:val="left" w:pos="5670"/>
                <w:tab w:val="right" w:pos="9072"/>
              </w:tabs>
              <w:spacing w:line="360" w:lineRule="auto"/>
            </w:pPr>
            <w:r>
              <w:t>Dřevo + sklo</w:t>
            </w:r>
          </w:p>
        </w:tc>
        <w:tc>
          <w:tcPr>
            <w:tcW w:w="1845" w:type="dxa"/>
          </w:tcPr>
          <w:p w14:paraId="1EBFC923" w14:textId="0CA48D83" w:rsidR="00C4468B" w:rsidRPr="003D6E89" w:rsidRDefault="000E2A74" w:rsidP="00452190">
            <w:pPr>
              <w:tabs>
                <w:tab w:val="left" w:pos="5670"/>
                <w:tab w:val="right" w:pos="9072"/>
              </w:tabs>
              <w:spacing w:line="360" w:lineRule="auto"/>
            </w:pPr>
            <w:r>
              <w:t>1,86t</w:t>
            </w:r>
          </w:p>
        </w:tc>
        <w:tc>
          <w:tcPr>
            <w:tcW w:w="1803" w:type="dxa"/>
          </w:tcPr>
          <w:p w14:paraId="3E93FA90" w14:textId="723341CA" w:rsidR="00C4468B" w:rsidRPr="003D6E89" w:rsidRDefault="000E2A74" w:rsidP="00452190">
            <w:pPr>
              <w:tabs>
                <w:tab w:val="left" w:pos="5670"/>
                <w:tab w:val="right" w:pos="9072"/>
              </w:tabs>
              <w:spacing w:line="360" w:lineRule="auto"/>
            </w:pPr>
            <w:r>
              <w:t>Předání k recyklaci,jiné využití – energetické využití</w:t>
            </w:r>
          </w:p>
        </w:tc>
      </w:tr>
      <w:tr w:rsidR="000E2A74" w:rsidRPr="003D6E89" w14:paraId="6D675FAD" w14:textId="77777777" w:rsidTr="000E2A74">
        <w:tc>
          <w:tcPr>
            <w:tcW w:w="1377" w:type="dxa"/>
          </w:tcPr>
          <w:p w14:paraId="4BE954AB" w14:textId="5565B767" w:rsidR="000E2A74" w:rsidRPr="003D6E89" w:rsidRDefault="000E2A74" w:rsidP="000E2A74">
            <w:pPr>
              <w:tabs>
                <w:tab w:val="left" w:pos="5670"/>
                <w:tab w:val="right" w:pos="9072"/>
              </w:tabs>
              <w:spacing w:line="360" w:lineRule="auto"/>
            </w:pPr>
            <w:r>
              <w:t>170201</w:t>
            </w:r>
          </w:p>
        </w:tc>
        <w:tc>
          <w:tcPr>
            <w:tcW w:w="1115" w:type="dxa"/>
          </w:tcPr>
          <w:p w14:paraId="51620AA9" w14:textId="3A39D232" w:rsidR="000E2A74" w:rsidRPr="003D6E89" w:rsidRDefault="000E2A74" w:rsidP="000E2A74">
            <w:pPr>
              <w:tabs>
                <w:tab w:val="left" w:pos="5670"/>
                <w:tab w:val="right" w:pos="9072"/>
              </w:tabs>
              <w:spacing w:line="360" w:lineRule="auto"/>
            </w:pPr>
            <w:r>
              <w:t>0</w:t>
            </w:r>
          </w:p>
        </w:tc>
        <w:tc>
          <w:tcPr>
            <w:tcW w:w="3040" w:type="dxa"/>
          </w:tcPr>
          <w:p w14:paraId="393FD228" w14:textId="128D5609" w:rsidR="000E2A74" w:rsidRPr="003D6E89" w:rsidRDefault="000E2A74" w:rsidP="000E2A74">
            <w:pPr>
              <w:tabs>
                <w:tab w:val="left" w:pos="5670"/>
                <w:tab w:val="right" w:pos="9072"/>
              </w:tabs>
              <w:spacing w:line="360" w:lineRule="auto"/>
            </w:pPr>
            <w:r>
              <w:t>Dřevo - Parapety, podbití, stěny</w:t>
            </w:r>
          </w:p>
        </w:tc>
        <w:tc>
          <w:tcPr>
            <w:tcW w:w="1845" w:type="dxa"/>
          </w:tcPr>
          <w:p w14:paraId="606E1D6C" w14:textId="2980ED32" w:rsidR="000E2A74" w:rsidRPr="003D6E89" w:rsidRDefault="000E2A74" w:rsidP="000E2A74">
            <w:pPr>
              <w:tabs>
                <w:tab w:val="left" w:pos="5670"/>
                <w:tab w:val="right" w:pos="9072"/>
              </w:tabs>
              <w:spacing w:line="360" w:lineRule="auto"/>
            </w:pPr>
            <w:r>
              <w:t>0,74t</w:t>
            </w:r>
          </w:p>
        </w:tc>
        <w:tc>
          <w:tcPr>
            <w:tcW w:w="1803" w:type="dxa"/>
          </w:tcPr>
          <w:p w14:paraId="7B6BB0B7" w14:textId="6D325BE5" w:rsidR="000E2A74" w:rsidRPr="003D6E89" w:rsidRDefault="000E2A74" w:rsidP="000E2A74">
            <w:pPr>
              <w:tabs>
                <w:tab w:val="left" w:pos="5670"/>
                <w:tab w:val="right" w:pos="9072"/>
              </w:tabs>
              <w:spacing w:line="360" w:lineRule="auto"/>
            </w:pPr>
            <w:r>
              <w:t xml:space="preserve">Předání k </w:t>
            </w:r>
            <w:r>
              <w:lastRenderedPageBreak/>
              <w:t>recyklaci, jiné využití – energetické využití</w:t>
            </w:r>
          </w:p>
        </w:tc>
      </w:tr>
      <w:tr w:rsidR="00035E11" w:rsidRPr="003D6E89" w14:paraId="7EA74C60" w14:textId="77777777" w:rsidTr="000E2A74">
        <w:tc>
          <w:tcPr>
            <w:tcW w:w="1377" w:type="dxa"/>
          </w:tcPr>
          <w:p w14:paraId="0A5FE5BC" w14:textId="77777777" w:rsidR="00035E11" w:rsidRDefault="00035E11" w:rsidP="00035E11">
            <w:pPr>
              <w:tabs>
                <w:tab w:val="left" w:pos="5670"/>
                <w:tab w:val="right" w:pos="9072"/>
              </w:tabs>
              <w:spacing w:line="360" w:lineRule="auto"/>
            </w:pPr>
          </w:p>
          <w:p w14:paraId="7543944D" w14:textId="1B9647E7" w:rsidR="00035E11" w:rsidRPr="003D6E89" w:rsidRDefault="00035E11" w:rsidP="00035E11">
            <w:pPr>
              <w:tabs>
                <w:tab w:val="left" w:pos="5670"/>
                <w:tab w:val="right" w:pos="9072"/>
              </w:tabs>
              <w:spacing w:line="360" w:lineRule="auto"/>
            </w:pPr>
            <w:r>
              <w:t>170302</w:t>
            </w:r>
          </w:p>
        </w:tc>
        <w:tc>
          <w:tcPr>
            <w:tcW w:w="1115" w:type="dxa"/>
          </w:tcPr>
          <w:p w14:paraId="3C9D4E2D" w14:textId="6E01EF09" w:rsidR="00035E11" w:rsidRPr="003D6E89" w:rsidRDefault="00035E11" w:rsidP="00035E11">
            <w:pPr>
              <w:tabs>
                <w:tab w:val="left" w:pos="5670"/>
                <w:tab w:val="right" w:pos="9072"/>
              </w:tabs>
              <w:spacing w:line="360" w:lineRule="auto"/>
            </w:pPr>
            <w:r>
              <w:t>0</w:t>
            </w:r>
          </w:p>
        </w:tc>
        <w:tc>
          <w:tcPr>
            <w:tcW w:w="3040" w:type="dxa"/>
          </w:tcPr>
          <w:p w14:paraId="79CCE617" w14:textId="51C2643C" w:rsidR="00035E11" w:rsidRPr="003D6E89" w:rsidRDefault="00035E11" w:rsidP="00035E11">
            <w:pPr>
              <w:tabs>
                <w:tab w:val="left" w:pos="5670"/>
                <w:tab w:val="right" w:pos="9072"/>
              </w:tabs>
              <w:spacing w:line="360" w:lineRule="auto"/>
            </w:pPr>
            <w:r>
              <w:t>Asfaltové směsi</w:t>
            </w:r>
          </w:p>
        </w:tc>
        <w:tc>
          <w:tcPr>
            <w:tcW w:w="1845" w:type="dxa"/>
          </w:tcPr>
          <w:p w14:paraId="44A40714" w14:textId="1F27F7B6" w:rsidR="00035E11" w:rsidRPr="003D6E89" w:rsidRDefault="00035E11" w:rsidP="00035E11">
            <w:pPr>
              <w:tabs>
                <w:tab w:val="left" w:pos="5670"/>
                <w:tab w:val="right" w:pos="9072"/>
              </w:tabs>
              <w:spacing w:line="360" w:lineRule="auto"/>
            </w:pPr>
            <w:r>
              <w:t>0,85t</w:t>
            </w:r>
          </w:p>
        </w:tc>
        <w:tc>
          <w:tcPr>
            <w:tcW w:w="1803" w:type="dxa"/>
          </w:tcPr>
          <w:p w14:paraId="63B05485" w14:textId="7B39F463" w:rsidR="00035E11" w:rsidRPr="003D6E89" w:rsidRDefault="00035E11" w:rsidP="00035E11">
            <w:pPr>
              <w:tabs>
                <w:tab w:val="left" w:pos="5670"/>
                <w:tab w:val="right" w:pos="9072"/>
              </w:tabs>
              <w:spacing w:line="360" w:lineRule="auto"/>
            </w:pPr>
            <w:r>
              <w:t>Předání k recyklaci</w:t>
            </w:r>
          </w:p>
        </w:tc>
      </w:tr>
      <w:tr w:rsidR="00035E11" w:rsidRPr="003D6E89" w14:paraId="5A3E26C0" w14:textId="77777777" w:rsidTr="000E2A74">
        <w:tc>
          <w:tcPr>
            <w:tcW w:w="1377" w:type="dxa"/>
          </w:tcPr>
          <w:p w14:paraId="1BFD1E0A" w14:textId="01982044" w:rsidR="00035E11" w:rsidRPr="003D6E89" w:rsidRDefault="00035E11" w:rsidP="00035E11">
            <w:pPr>
              <w:tabs>
                <w:tab w:val="left" w:pos="5670"/>
                <w:tab w:val="right" w:pos="9072"/>
              </w:tabs>
              <w:spacing w:line="360" w:lineRule="auto"/>
            </w:pPr>
            <w:r>
              <w:t>170102</w:t>
            </w:r>
          </w:p>
        </w:tc>
        <w:tc>
          <w:tcPr>
            <w:tcW w:w="1115" w:type="dxa"/>
          </w:tcPr>
          <w:p w14:paraId="587616B6" w14:textId="5B3C0FD9" w:rsidR="00035E11" w:rsidRPr="003D6E89" w:rsidRDefault="00035E11" w:rsidP="00035E11">
            <w:pPr>
              <w:tabs>
                <w:tab w:val="left" w:pos="5670"/>
                <w:tab w:val="right" w:pos="9072"/>
              </w:tabs>
              <w:spacing w:line="360" w:lineRule="auto"/>
            </w:pPr>
            <w:r>
              <w:t>0</w:t>
            </w:r>
          </w:p>
        </w:tc>
        <w:tc>
          <w:tcPr>
            <w:tcW w:w="3040" w:type="dxa"/>
          </w:tcPr>
          <w:p w14:paraId="45521CFB" w14:textId="298C208C" w:rsidR="00035E11" w:rsidRPr="003D6E89" w:rsidRDefault="00035E11" w:rsidP="00035E11">
            <w:pPr>
              <w:tabs>
                <w:tab w:val="left" w:pos="5670"/>
                <w:tab w:val="right" w:pos="9072"/>
              </w:tabs>
              <w:spacing w:line="360" w:lineRule="auto"/>
            </w:pPr>
            <w:r>
              <w:t>Cihly</w:t>
            </w:r>
          </w:p>
        </w:tc>
        <w:tc>
          <w:tcPr>
            <w:tcW w:w="1845" w:type="dxa"/>
          </w:tcPr>
          <w:p w14:paraId="7A2EB35B" w14:textId="1DD45CB3" w:rsidR="00035E11" w:rsidRPr="003D6E89" w:rsidRDefault="00035E11" w:rsidP="00035E11">
            <w:pPr>
              <w:tabs>
                <w:tab w:val="left" w:pos="5670"/>
                <w:tab w:val="right" w:pos="9072"/>
              </w:tabs>
              <w:spacing w:line="360" w:lineRule="auto"/>
            </w:pPr>
            <w:r>
              <w:t>1,42t</w:t>
            </w:r>
          </w:p>
        </w:tc>
        <w:tc>
          <w:tcPr>
            <w:tcW w:w="1803" w:type="dxa"/>
          </w:tcPr>
          <w:p w14:paraId="6CA392A8" w14:textId="7961857A" w:rsidR="00035E11" w:rsidRPr="003D6E89" w:rsidRDefault="00035E11" w:rsidP="00035E11">
            <w:pPr>
              <w:tabs>
                <w:tab w:val="left" w:pos="5670"/>
                <w:tab w:val="right" w:pos="9072"/>
              </w:tabs>
              <w:spacing w:line="360" w:lineRule="auto"/>
            </w:pPr>
            <w:r>
              <w:t>Předání k recyklaci</w:t>
            </w:r>
          </w:p>
        </w:tc>
      </w:tr>
      <w:tr w:rsidR="00035E11" w:rsidRPr="003D6E89" w14:paraId="0D844E09" w14:textId="77777777" w:rsidTr="000E2A74">
        <w:tc>
          <w:tcPr>
            <w:tcW w:w="1377" w:type="dxa"/>
          </w:tcPr>
          <w:p w14:paraId="1D6166FF" w14:textId="45A52D7E" w:rsidR="00035E11" w:rsidRPr="003D6E89" w:rsidRDefault="00035E11" w:rsidP="00035E11">
            <w:pPr>
              <w:tabs>
                <w:tab w:val="left" w:pos="5670"/>
                <w:tab w:val="right" w:pos="9072"/>
              </w:tabs>
              <w:spacing w:line="360" w:lineRule="auto"/>
            </w:pPr>
            <w:r>
              <w:t>170101</w:t>
            </w:r>
          </w:p>
        </w:tc>
        <w:tc>
          <w:tcPr>
            <w:tcW w:w="1115" w:type="dxa"/>
          </w:tcPr>
          <w:p w14:paraId="3CB916E9" w14:textId="2A38E11C" w:rsidR="00035E11" w:rsidRPr="003D6E89" w:rsidRDefault="00035E11" w:rsidP="00035E11">
            <w:pPr>
              <w:tabs>
                <w:tab w:val="left" w:pos="5670"/>
                <w:tab w:val="right" w:pos="9072"/>
              </w:tabs>
              <w:spacing w:line="360" w:lineRule="auto"/>
            </w:pPr>
            <w:r>
              <w:t>0</w:t>
            </w:r>
          </w:p>
        </w:tc>
        <w:tc>
          <w:tcPr>
            <w:tcW w:w="3040" w:type="dxa"/>
          </w:tcPr>
          <w:p w14:paraId="23B0AD0E" w14:textId="7FC97106" w:rsidR="00035E11" w:rsidRPr="003D6E89" w:rsidRDefault="00035E11" w:rsidP="00035E11">
            <w:pPr>
              <w:tabs>
                <w:tab w:val="left" w:pos="5670"/>
                <w:tab w:val="right" w:pos="9072"/>
              </w:tabs>
              <w:spacing w:line="360" w:lineRule="auto"/>
            </w:pPr>
            <w:r>
              <w:t>Beton</w:t>
            </w:r>
          </w:p>
        </w:tc>
        <w:tc>
          <w:tcPr>
            <w:tcW w:w="1845" w:type="dxa"/>
          </w:tcPr>
          <w:p w14:paraId="4BEBC5B5" w14:textId="6EC2B4B7" w:rsidR="00035E11" w:rsidRPr="003D6E89" w:rsidRDefault="00035E11" w:rsidP="00035E11">
            <w:pPr>
              <w:tabs>
                <w:tab w:val="left" w:pos="5670"/>
                <w:tab w:val="right" w:pos="9072"/>
              </w:tabs>
              <w:spacing w:line="360" w:lineRule="auto"/>
            </w:pPr>
            <w:r>
              <w:t>44t</w:t>
            </w:r>
          </w:p>
        </w:tc>
        <w:tc>
          <w:tcPr>
            <w:tcW w:w="1803" w:type="dxa"/>
          </w:tcPr>
          <w:p w14:paraId="2F0C7F81" w14:textId="2D4AA1EB" w:rsidR="00035E11" w:rsidRPr="003D6E89" w:rsidRDefault="00035E11" w:rsidP="00035E11">
            <w:pPr>
              <w:tabs>
                <w:tab w:val="left" w:pos="5670"/>
                <w:tab w:val="right" w:pos="9072"/>
              </w:tabs>
              <w:spacing w:line="360" w:lineRule="auto"/>
            </w:pPr>
            <w:r>
              <w:t>Předání k recyklaci</w:t>
            </w:r>
          </w:p>
        </w:tc>
      </w:tr>
    </w:tbl>
    <w:p w14:paraId="27CED32E" w14:textId="77777777" w:rsidR="00C4468B" w:rsidRDefault="00C4468B" w:rsidP="00D938A3">
      <w:pPr>
        <w:pStyle w:val="Bezmezer"/>
        <w:jc w:val="both"/>
        <w:rPr>
          <w:rFonts w:ascii="Times New Roman" w:hAnsi="Times New Roman"/>
        </w:rPr>
      </w:pPr>
    </w:p>
    <w:p w14:paraId="3526BEB5" w14:textId="4CAB9D1D" w:rsidR="00D938A3" w:rsidRPr="003D6E89" w:rsidRDefault="00D938A3" w:rsidP="00D938A3">
      <w:pPr>
        <w:pStyle w:val="Bezmezer"/>
        <w:jc w:val="both"/>
        <w:rPr>
          <w:rFonts w:ascii="Times New Roman" w:hAnsi="Times New Roman"/>
        </w:rPr>
      </w:pPr>
      <w:r w:rsidRPr="003D6E89">
        <w:rPr>
          <w:rFonts w:ascii="Times New Roman" w:hAnsi="Times New Roman"/>
        </w:rPr>
        <w:t xml:space="preserve">Závazné stanovisko </w:t>
      </w:r>
      <w:r w:rsidR="00035E11">
        <w:rPr>
          <w:rFonts w:ascii="Times New Roman" w:hAnsi="Times New Roman"/>
        </w:rPr>
        <w:t xml:space="preserve">prosím poslat do datové schránky </w:t>
      </w:r>
      <w:r w:rsidR="00035E11">
        <w:t>ID: iwp3gpr</w:t>
      </w:r>
      <w:r w:rsidR="00035E11">
        <w:t>.</w:t>
      </w:r>
    </w:p>
    <w:p w14:paraId="2A6F0716" w14:textId="77777777" w:rsidR="00D938A3" w:rsidRPr="003D6E89" w:rsidRDefault="00D938A3" w:rsidP="00D938A3">
      <w:pPr>
        <w:pStyle w:val="Bezmezer"/>
        <w:jc w:val="both"/>
        <w:rPr>
          <w:rFonts w:ascii="Times New Roman" w:hAnsi="Times New Roman"/>
        </w:rPr>
      </w:pPr>
    </w:p>
    <w:p w14:paraId="006FAEF6" w14:textId="270BAAEB" w:rsidR="00D938A3" w:rsidRPr="003D6E89" w:rsidRDefault="00D938A3" w:rsidP="00D938A3">
      <w:pPr>
        <w:pStyle w:val="Bezmezer"/>
        <w:jc w:val="both"/>
        <w:rPr>
          <w:rFonts w:ascii="Times New Roman" w:hAnsi="Times New Roman"/>
        </w:rPr>
      </w:pPr>
      <w:r w:rsidRPr="003D6E89">
        <w:rPr>
          <w:rFonts w:ascii="Times New Roman" w:hAnsi="Times New Roman"/>
          <w:b/>
        </w:rPr>
        <w:t>Datum a podpis</w:t>
      </w:r>
      <w:r w:rsidRPr="003D6E89">
        <w:rPr>
          <w:rFonts w:ascii="Times New Roman" w:hAnsi="Times New Roman"/>
        </w:rPr>
        <w:t>:</w:t>
      </w:r>
    </w:p>
    <w:p w14:paraId="5797D048" w14:textId="77777777" w:rsidR="00D938A3" w:rsidRPr="003D6E89" w:rsidRDefault="00D938A3" w:rsidP="00D938A3">
      <w:pPr>
        <w:pStyle w:val="Styl2"/>
        <w:rPr>
          <w:b w:val="0"/>
        </w:rPr>
      </w:pPr>
      <w:r w:rsidRPr="003D6E89">
        <w:rPr>
          <w:b w:val="0"/>
        </w:rPr>
        <w:t>……………………………………………………………………………………...……………</w:t>
      </w:r>
    </w:p>
    <w:p w14:paraId="761E4DD8" w14:textId="77777777" w:rsidR="00D938A3" w:rsidRPr="003D6E89" w:rsidRDefault="00D938A3" w:rsidP="00D938A3">
      <w:pPr>
        <w:pStyle w:val="Bezmezer"/>
        <w:jc w:val="both"/>
        <w:rPr>
          <w:rFonts w:ascii="Times New Roman" w:hAnsi="Times New Roman"/>
          <w:i/>
          <w:sz w:val="20"/>
          <w:szCs w:val="20"/>
        </w:rPr>
      </w:pPr>
      <w:r w:rsidRPr="003D6E89">
        <w:rPr>
          <w:rFonts w:ascii="Times New Roman" w:hAnsi="Times New Roman"/>
          <w:i/>
          <w:sz w:val="20"/>
          <w:szCs w:val="20"/>
          <w:lang w:val="pt-BR"/>
        </w:rPr>
        <w:t>Pozn.:Žádost musí být podepsána osobou oprávněnou k podepisování dle výpisu z obchodního rejstříku nebo osoby jednající jménem žadatele na základě doloženého platného zmocnění k podepisování</w:t>
      </w:r>
      <w:r w:rsidRPr="003D6E89">
        <w:rPr>
          <w:rFonts w:ascii="Times New Roman" w:hAnsi="Times New Roman"/>
          <w:i/>
          <w:sz w:val="20"/>
          <w:szCs w:val="20"/>
        </w:rPr>
        <w:t xml:space="preserve"> (jméno, příjmení, titul oprávněné k podepisování, podpis, datum a u právnických osob razítko).</w:t>
      </w:r>
    </w:p>
    <w:p w14:paraId="039D4E29" w14:textId="77777777" w:rsidR="00D938A3" w:rsidRPr="003D6E89" w:rsidRDefault="00D938A3" w:rsidP="00D938A3">
      <w:pPr>
        <w:spacing w:line="360" w:lineRule="auto"/>
        <w:jc w:val="both"/>
      </w:pPr>
    </w:p>
    <w:p w14:paraId="44CC2395" w14:textId="0033FE23" w:rsidR="00D938A3" w:rsidRPr="003D6E89" w:rsidRDefault="00D938A3" w:rsidP="00D938A3">
      <w:pPr>
        <w:spacing w:line="360" w:lineRule="auto"/>
        <w:jc w:val="both"/>
        <w:rPr>
          <w:b/>
        </w:rPr>
      </w:pPr>
      <w:r w:rsidRPr="003D6E89">
        <w:rPr>
          <w:b/>
        </w:rPr>
        <w:t>Přílohy</w:t>
      </w:r>
      <w:r w:rsidRPr="003D6E89">
        <w:t>*):</w:t>
      </w:r>
      <w:r w:rsidRPr="003D6E89">
        <w:rPr>
          <w:b/>
        </w:rPr>
        <w:t xml:space="preserve"> </w:t>
      </w:r>
    </w:p>
    <w:p w14:paraId="667DD6CE" w14:textId="6DF4BDFE" w:rsidR="00D938A3" w:rsidRPr="003D6E89" w:rsidRDefault="00D938A3" w:rsidP="00D938A3">
      <w:pPr>
        <w:spacing w:line="360" w:lineRule="auto"/>
        <w:jc w:val="both"/>
      </w:pPr>
      <w:r w:rsidRPr="003D6E89">
        <w:rPr>
          <w:b/>
        </w:rPr>
        <w:t xml:space="preserve">● </w:t>
      </w:r>
      <w:r w:rsidRPr="003D6E89">
        <w:t>Plná moc (v případě zastupování žadatele)</w:t>
      </w:r>
      <w:r w:rsidRPr="003D6E89">
        <w:tab/>
      </w:r>
      <w:r w:rsidRPr="003D6E89">
        <w:tab/>
        <w:t xml:space="preserve"> </w:t>
      </w:r>
      <w:r w:rsidRPr="003D6E89">
        <w:tab/>
      </w:r>
      <w:r w:rsidRPr="003D6E89">
        <w:tab/>
      </w:r>
      <w:r w:rsidRPr="003D6E89">
        <w:tab/>
        <w:t xml:space="preserve">ANO    </w:t>
      </w:r>
    </w:p>
    <w:p w14:paraId="04A68836" w14:textId="77777777" w:rsidR="00D938A3" w:rsidRPr="003D6E89" w:rsidRDefault="00D938A3" w:rsidP="00D938A3">
      <w:pPr>
        <w:ind w:right="-108"/>
        <w:rPr>
          <w:shd w:val="clear" w:color="auto" w:fill="FFFFFF"/>
        </w:rPr>
      </w:pPr>
      <w:r w:rsidRPr="003D6E89">
        <w:rPr>
          <w:b/>
        </w:rPr>
        <w:t xml:space="preserve">● </w:t>
      </w:r>
      <w:r w:rsidRPr="003D6E89">
        <w:t xml:space="preserve">Dokumentace </w:t>
      </w:r>
      <w:r w:rsidRPr="003D6E89">
        <w:rPr>
          <w:shd w:val="clear" w:color="auto" w:fill="FFFFFF"/>
        </w:rPr>
        <w:t>(např. průvodní zpráva, souhrnná technická zpráva,</w:t>
      </w:r>
    </w:p>
    <w:p w14:paraId="03C43E43" w14:textId="6129A4CB" w:rsidR="00D938A3" w:rsidRDefault="00D938A3" w:rsidP="00D938A3">
      <w:pPr>
        <w:ind w:right="-108"/>
        <w:rPr>
          <w:strike/>
          <w:sz w:val="28"/>
          <w:szCs w:val="28"/>
        </w:rPr>
      </w:pPr>
      <w:r w:rsidRPr="003D6E89">
        <w:rPr>
          <w:shd w:val="clear" w:color="auto" w:fill="FFFFFF"/>
        </w:rPr>
        <w:t xml:space="preserve"> technická zpráva, mapové podklady, apod.)</w:t>
      </w:r>
      <w:r w:rsidRPr="003D6E89">
        <w:rPr>
          <w:shd w:val="clear" w:color="auto" w:fill="FFFFFF"/>
        </w:rPr>
        <w:tab/>
        <w:t xml:space="preserve">                                                    </w:t>
      </w:r>
      <w:r w:rsidR="00C4468B">
        <w:rPr>
          <w:shd w:val="clear" w:color="auto" w:fill="FFFFFF"/>
        </w:rPr>
        <w:tab/>
      </w:r>
      <w:r w:rsidR="00C4468B">
        <w:rPr>
          <w:shd w:val="clear" w:color="auto" w:fill="FFFFFF"/>
        </w:rPr>
        <w:tab/>
      </w:r>
      <w:r w:rsidRPr="003D6E89">
        <w:t xml:space="preserve">ANO    </w:t>
      </w:r>
    </w:p>
    <w:p w14:paraId="330476D3" w14:textId="77777777" w:rsidR="00035E11" w:rsidRPr="003D6E89" w:rsidRDefault="00035E11" w:rsidP="00D938A3">
      <w:pPr>
        <w:ind w:right="-108"/>
      </w:pPr>
    </w:p>
    <w:p w14:paraId="1A953E20" w14:textId="3B13FF5A" w:rsidR="00D938A3" w:rsidRPr="00035E11" w:rsidRDefault="00D938A3" w:rsidP="00D938A3">
      <w:pPr>
        <w:spacing w:line="360" w:lineRule="auto"/>
        <w:ind w:right="-108"/>
        <w:rPr>
          <w:sz w:val="28"/>
          <w:szCs w:val="28"/>
        </w:rPr>
      </w:pPr>
      <w:r w:rsidRPr="003D6E89">
        <w:t>● Další doplňující informace ke způsobu nakládání s odpady</w:t>
      </w:r>
      <w:r w:rsidRPr="003D6E89">
        <w:tab/>
      </w:r>
      <w:r w:rsidRPr="003D6E89">
        <w:tab/>
        <w:t xml:space="preserve">   </w:t>
      </w:r>
      <w:r w:rsidRPr="003D6E89">
        <w:tab/>
      </w:r>
      <w:r w:rsidR="00C4468B">
        <w:tab/>
      </w:r>
      <w:r w:rsidRPr="003D6E89">
        <w:t>NE</w:t>
      </w:r>
      <w:r w:rsidRPr="003D6E89">
        <w:tab/>
      </w:r>
    </w:p>
    <w:p w14:paraId="591FA948" w14:textId="77777777" w:rsidR="00D938A3" w:rsidRPr="003D6E89" w:rsidRDefault="00D938A3" w:rsidP="00D938A3">
      <w:pPr>
        <w:spacing w:line="360" w:lineRule="auto"/>
        <w:ind w:right="-108"/>
      </w:pPr>
    </w:p>
    <w:p w14:paraId="2EAE0746" w14:textId="77777777" w:rsidR="00D938A3" w:rsidRPr="003D6E89" w:rsidRDefault="00D938A3" w:rsidP="00D938A3">
      <w:r w:rsidRPr="003D6E89">
        <w:rPr>
          <w:b/>
        </w:rPr>
        <w:t>*)</w:t>
      </w:r>
      <w:r w:rsidRPr="003D6E89">
        <w:t xml:space="preserve"> vyhovující zaškrtněte</w:t>
      </w:r>
    </w:p>
    <w:sectPr w:rsidR="00D938A3" w:rsidRPr="003D6E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altName w:val="Calibri"/>
    <w:panose1 w:val="020F0502020204030204"/>
    <w:charset w:val="EE"/>
    <w:family w:val="swiss"/>
    <w:pitch w:val="variable"/>
    <w:sig w:usb0="E0002AFF" w:usb1="C000247B" w:usb2="00000009" w:usb3="00000000" w:csb0="000001FF" w:csb1="00000000"/>
  </w:font>
  <w:font w:name="Segoe UI">
    <w:panose1 w:val="020B0604020202020204"/>
    <w:charset w:val="EE"/>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C2C7C"/>
    <w:multiLevelType w:val="hybridMultilevel"/>
    <w:tmpl w:val="CAD602A4"/>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E7211"/>
    <w:multiLevelType w:val="hybridMultilevel"/>
    <w:tmpl w:val="22C4026E"/>
    <w:lvl w:ilvl="0" w:tplc="9EDA9C5A">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1230008A"/>
    <w:multiLevelType w:val="hybridMultilevel"/>
    <w:tmpl w:val="F33AB2A8"/>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6F47A4"/>
    <w:multiLevelType w:val="hybridMultilevel"/>
    <w:tmpl w:val="22C4026E"/>
    <w:lvl w:ilvl="0" w:tplc="9EDA9C5A">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106EE2"/>
    <w:multiLevelType w:val="hybridMultilevel"/>
    <w:tmpl w:val="22C4026E"/>
    <w:lvl w:ilvl="0" w:tplc="9EDA9C5A">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C662AE"/>
    <w:multiLevelType w:val="hybridMultilevel"/>
    <w:tmpl w:val="15E20360"/>
    <w:lvl w:ilvl="0" w:tplc="61660716">
      <w:numFmt w:val="bullet"/>
      <w:lvlText w:val=""/>
      <w:lvlJc w:val="left"/>
      <w:pPr>
        <w:ind w:left="1080" w:hanging="360"/>
      </w:pPr>
      <w:rPr>
        <w:rFonts w:ascii="Symbol" w:eastAsia="Times New Roman" w:hAnsi="Symbol"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53D12FE9"/>
    <w:multiLevelType w:val="hybridMultilevel"/>
    <w:tmpl w:val="22C4026E"/>
    <w:lvl w:ilvl="0" w:tplc="9EDA9C5A">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68931D8F"/>
    <w:multiLevelType w:val="hybridMultilevel"/>
    <w:tmpl w:val="59962B80"/>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38D36AC"/>
    <w:multiLevelType w:val="hybridMultilevel"/>
    <w:tmpl w:val="22C4026E"/>
    <w:lvl w:ilvl="0" w:tplc="9EDA9C5A">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768A4BD5"/>
    <w:multiLevelType w:val="hybridMultilevel"/>
    <w:tmpl w:val="761C92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79296B80"/>
    <w:multiLevelType w:val="hybridMultilevel"/>
    <w:tmpl w:val="893065E8"/>
    <w:lvl w:ilvl="0" w:tplc="04050001">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A86F7B"/>
    <w:multiLevelType w:val="hybridMultilevel"/>
    <w:tmpl w:val="761C92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897203791">
    <w:abstractNumId w:val="10"/>
  </w:num>
  <w:num w:numId="2" w16cid:durableId="87584773">
    <w:abstractNumId w:val="0"/>
  </w:num>
  <w:num w:numId="3" w16cid:durableId="1621373567">
    <w:abstractNumId w:val="7"/>
  </w:num>
  <w:num w:numId="4" w16cid:durableId="1263606698">
    <w:abstractNumId w:val="2"/>
  </w:num>
  <w:num w:numId="5" w16cid:durableId="457572416">
    <w:abstractNumId w:val="5"/>
  </w:num>
  <w:num w:numId="6" w16cid:durableId="695161471">
    <w:abstractNumId w:val="1"/>
  </w:num>
  <w:num w:numId="7" w16cid:durableId="1879584568">
    <w:abstractNumId w:val="4"/>
  </w:num>
  <w:num w:numId="8" w16cid:durableId="1216166164">
    <w:abstractNumId w:val="3"/>
  </w:num>
  <w:num w:numId="9" w16cid:durableId="865942087">
    <w:abstractNumId w:val="11"/>
  </w:num>
  <w:num w:numId="10" w16cid:durableId="1867326915">
    <w:abstractNumId w:val="8"/>
  </w:num>
  <w:num w:numId="11" w16cid:durableId="138810605">
    <w:abstractNumId w:val="9"/>
  </w:num>
  <w:num w:numId="12" w16cid:durableId="10507607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EB7"/>
    <w:rsid w:val="0000560A"/>
    <w:rsid w:val="00016DE1"/>
    <w:rsid w:val="00035E11"/>
    <w:rsid w:val="000A2921"/>
    <w:rsid w:val="000E2A74"/>
    <w:rsid w:val="00177092"/>
    <w:rsid w:val="00182C1C"/>
    <w:rsid w:val="00191AC8"/>
    <w:rsid w:val="001A3C6C"/>
    <w:rsid w:val="001F4CF6"/>
    <w:rsid w:val="00220DEC"/>
    <w:rsid w:val="002456E6"/>
    <w:rsid w:val="00284B78"/>
    <w:rsid w:val="002A22E9"/>
    <w:rsid w:val="003417D5"/>
    <w:rsid w:val="00513170"/>
    <w:rsid w:val="005D48CD"/>
    <w:rsid w:val="00714AB2"/>
    <w:rsid w:val="00743DF6"/>
    <w:rsid w:val="007D287D"/>
    <w:rsid w:val="00855EB7"/>
    <w:rsid w:val="00896BAF"/>
    <w:rsid w:val="008D3ADB"/>
    <w:rsid w:val="00920FC8"/>
    <w:rsid w:val="00944545"/>
    <w:rsid w:val="00A2147F"/>
    <w:rsid w:val="00A41871"/>
    <w:rsid w:val="00AA59C1"/>
    <w:rsid w:val="00B07AE8"/>
    <w:rsid w:val="00B71AC0"/>
    <w:rsid w:val="00B9748E"/>
    <w:rsid w:val="00BB00AD"/>
    <w:rsid w:val="00BE6272"/>
    <w:rsid w:val="00C4468B"/>
    <w:rsid w:val="00CA0FE9"/>
    <w:rsid w:val="00D938A3"/>
    <w:rsid w:val="00DB4B1E"/>
    <w:rsid w:val="00DF1B05"/>
    <w:rsid w:val="00E5386A"/>
    <w:rsid w:val="00E53E2C"/>
    <w:rsid w:val="00E67278"/>
    <w:rsid w:val="00F57C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55B49"/>
  <w15:docId w15:val="{B3F3C12F-19AA-4CDB-8F12-8408510B9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5EB7"/>
    <w:pPr>
      <w:widowControl w:val="0"/>
      <w:autoSpaceDE w:val="0"/>
      <w:autoSpaceDN w:val="0"/>
      <w:spacing w:after="0" w:line="240" w:lineRule="auto"/>
    </w:pPr>
    <w:rPr>
      <w:rFonts w:ascii="Times New Roman" w:eastAsia="Times New Roman" w:hAnsi="Times New Roman" w:cs="Times New Roman"/>
      <w:noProof/>
      <w:sz w:val="20"/>
      <w:szCs w:val="20"/>
      <w:lang w:val="en-US" w:eastAsia="cs-CZ"/>
    </w:rPr>
  </w:style>
  <w:style w:type="paragraph" w:styleId="Nadpis5">
    <w:name w:val="heading 5"/>
    <w:basedOn w:val="Normln"/>
    <w:next w:val="Normln"/>
    <w:link w:val="Nadpis5Char"/>
    <w:uiPriority w:val="9"/>
    <w:qFormat/>
    <w:rsid w:val="00016DE1"/>
    <w:pPr>
      <w:widowControl/>
      <w:overflowPunct w:val="0"/>
      <w:adjustRightInd w:val="0"/>
      <w:spacing w:before="240" w:after="60"/>
      <w:outlineLvl w:val="4"/>
    </w:pPr>
    <w:rPr>
      <w:rFonts w:ascii="Calibri" w:hAnsi="Calibri"/>
      <w:b/>
      <w:bCs/>
      <w:i/>
      <w:iCs/>
      <w:noProof w:val="0"/>
      <w:sz w:val="26"/>
      <w:szCs w:val="26"/>
      <w:lang w:val="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unhideWhenUsed/>
    <w:rsid w:val="00855EB7"/>
    <w:pPr>
      <w:spacing w:line="259" w:lineRule="auto"/>
    </w:pPr>
    <w:rPr>
      <w:sz w:val="24"/>
      <w:szCs w:val="24"/>
    </w:rPr>
  </w:style>
  <w:style w:type="character" w:customStyle="1" w:styleId="ZkladntextChar">
    <w:name w:val="Základní text Char"/>
    <w:basedOn w:val="Standardnpsmoodstavce"/>
    <w:link w:val="Zkladntext"/>
    <w:uiPriority w:val="99"/>
    <w:rsid w:val="00855EB7"/>
    <w:rPr>
      <w:rFonts w:ascii="Times New Roman" w:eastAsia="Times New Roman" w:hAnsi="Times New Roman" w:cs="Times New Roman"/>
      <w:noProof/>
      <w:sz w:val="24"/>
      <w:szCs w:val="24"/>
      <w:lang w:val="en-US" w:eastAsia="cs-CZ"/>
    </w:rPr>
  </w:style>
  <w:style w:type="table" w:styleId="Mkatabulky">
    <w:name w:val="Table Grid"/>
    <w:basedOn w:val="Normlntabulka"/>
    <w:uiPriority w:val="59"/>
    <w:rsid w:val="00284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BB00A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B00AD"/>
    <w:rPr>
      <w:rFonts w:ascii="Segoe UI" w:eastAsia="Times New Roman" w:hAnsi="Segoe UI" w:cs="Segoe UI"/>
      <w:noProof/>
      <w:sz w:val="18"/>
      <w:szCs w:val="18"/>
      <w:lang w:val="en-US" w:eastAsia="cs-CZ"/>
    </w:rPr>
  </w:style>
  <w:style w:type="character" w:customStyle="1" w:styleId="Nadpis5Char">
    <w:name w:val="Nadpis 5 Char"/>
    <w:basedOn w:val="Standardnpsmoodstavce"/>
    <w:link w:val="Nadpis5"/>
    <w:uiPriority w:val="9"/>
    <w:rsid w:val="00016DE1"/>
    <w:rPr>
      <w:rFonts w:ascii="Calibri" w:eastAsia="Times New Roman" w:hAnsi="Calibri" w:cs="Times New Roman"/>
      <w:b/>
      <w:bCs/>
      <w:i/>
      <w:iCs/>
      <w:sz w:val="26"/>
      <w:szCs w:val="26"/>
      <w:lang w:eastAsia="cs-CZ"/>
    </w:rPr>
  </w:style>
  <w:style w:type="paragraph" w:styleId="Bezmezer">
    <w:name w:val="No Spacing"/>
    <w:uiPriority w:val="1"/>
    <w:qFormat/>
    <w:rsid w:val="00896BAF"/>
    <w:pPr>
      <w:spacing w:after="0" w:line="240" w:lineRule="auto"/>
    </w:pPr>
    <w:rPr>
      <w:rFonts w:ascii="Calibri" w:eastAsia="Times New Roman" w:hAnsi="Calibri" w:cs="Times New Roman"/>
    </w:rPr>
  </w:style>
  <w:style w:type="character" w:styleId="Odkazjemn">
    <w:name w:val="Subtle Reference"/>
    <w:basedOn w:val="Standardnpsmoodstavce"/>
    <w:uiPriority w:val="31"/>
    <w:qFormat/>
    <w:rsid w:val="00896BAF"/>
    <w:rPr>
      <w:rFonts w:cs="Times New Roman"/>
      <w:smallCaps/>
      <w:color w:val="5A5A5A" w:themeColor="text1" w:themeTint="A5"/>
    </w:rPr>
  </w:style>
  <w:style w:type="paragraph" w:styleId="Odstavecseseznamem">
    <w:name w:val="List Paragraph"/>
    <w:basedOn w:val="Normln"/>
    <w:uiPriority w:val="34"/>
    <w:qFormat/>
    <w:rsid w:val="001F4CF6"/>
    <w:pPr>
      <w:ind w:left="720"/>
      <w:contextualSpacing/>
    </w:pPr>
  </w:style>
  <w:style w:type="paragraph" w:customStyle="1" w:styleId="Styl2">
    <w:name w:val="Styl2"/>
    <w:basedOn w:val="Normln"/>
    <w:uiPriority w:val="99"/>
    <w:rsid w:val="00D938A3"/>
    <w:pPr>
      <w:widowControl/>
      <w:tabs>
        <w:tab w:val="left" w:pos="426"/>
        <w:tab w:val="left" w:pos="1260"/>
      </w:tabs>
      <w:suppressAutoHyphens/>
      <w:autoSpaceDE/>
      <w:autoSpaceDN/>
    </w:pPr>
    <w:rPr>
      <w:b/>
      <w:bCs/>
      <w:noProof w:val="0"/>
      <w:sz w:val="24"/>
      <w:szCs w:val="24"/>
      <w:lang w:val="cs-CZ" w:eastAsia="ar-SA"/>
    </w:rPr>
  </w:style>
  <w:style w:type="character" w:styleId="Hypertextovodkaz">
    <w:name w:val="Hyperlink"/>
    <w:basedOn w:val="Standardnpsmoodstavce"/>
    <w:uiPriority w:val="99"/>
    <w:unhideWhenUsed/>
    <w:rsid w:val="00A2147F"/>
    <w:rPr>
      <w:color w:val="0563C1" w:themeColor="hyperlink"/>
      <w:u w:val="single"/>
    </w:rPr>
  </w:style>
  <w:style w:type="character" w:styleId="Nevyeenzmnka">
    <w:name w:val="Unresolved Mention"/>
    <w:basedOn w:val="Standardnpsmoodstavce"/>
    <w:uiPriority w:val="99"/>
    <w:semiHidden/>
    <w:unhideWhenUsed/>
    <w:rsid w:val="00A2147F"/>
    <w:rPr>
      <w:color w:val="605E5C"/>
      <w:shd w:val="clear" w:color="auto" w:fill="E1DFDD"/>
    </w:rPr>
  </w:style>
  <w:style w:type="paragraph" w:customStyle="1" w:styleId="Default">
    <w:name w:val="Default"/>
    <w:rsid w:val="000E2A7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42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Marie.Harantova@europrojekty.cz" TargetMode="External"/><Relationship Id="rId3" Type="http://schemas.openxmlformats.org/officeDocument/2006/relationships/styles" Target="styles.xml"/><Relationship Id="rId7" Type="http://schemas.openxmlformats.org/officeDocument/2006/relationships/customXml" Target="ink/ink1.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ustomXml" Target="ink/ink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customXml" Target="ink/ink2.xml"/><Relationship Id="rId14" Type="http://schemas.openxmlformats.org/officeDocument/2006/relationships/fontTable" Target="fontTable.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21T12:39:54.592"/>
    </inkml:context>
    <inkml:brush xml:id="br0">
      <inkml:brushProperty name="width" value="0.05" units="cm"/>
      <inkml:brushProperty name="height" value="0.05" units="cm"/>
    </inkml:brush>
  </inkml:definitions>
  <inkml:trace contextRef="#ctx0" brushRef="#br0">22 20 24575,'6'6'0,"0"0"0,-3-3 0,0-1 0,-1 1 0,1 0 0,0 1 0,2 2 0,1-1 0,-1 0 0,-1 0 0,-1-2 0,0 1 0,1 1 0,1 0 0,1 0 0,-1 0 0,-1-2 0,-2-1 0,0 0 0,-1-1 0,0 1 0,0-1 0,0 1 0,0 0 0,-1 0 0,1 0 0,0-1 0,-1 0 0,1 1 0,0-1 0,-1 0 0,1 0 0,0 1 0,-1-1 0,1 2 0,-1-1 0,1 0 0,-1 0 0,1 0 0,-1 0 0,2 0 0,-1 1 0,0-1 0,-1-1 0</inkml:trace>
  <inkml:trace contextRef="#ctx0" brushRef="#br0" timeOffset="2868">131 1 24575,'-4'5'0,"-1"1"0,0-2 0,1 0 0,-2 0 0,1 0 0,1 0 0,-1-1 0,0 1 0,-1 2 0,-2-1 0,2 0 0,0 0 0,3-2 0,1 0 0,0-1 0,0 0 0,1 0 0,-1-1 0,1 1 0,-2-1 0,1 1 0,-2 0 0,1 2 0,0-2 0,0 1 0,0-1 0,1 0 0,0 0 0,0-1 0,0 1 0,0-1 0,1 1 0,-1 0 0,1 1 0,-1-1 0,2 0 0,-1-1 0,1 1 0,-1-1 0,1 1 0,-2 0 0,-1-1 0,1 1 0,-1-1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21T12:40:10.949"/>
    </inkml:context>
    <inkml:brush xml:id="br0">
      <inkml:brushProperty name="width" value="0.05" units="cm"/>
      <inkml:brushProperty name="height" value="0.05" units="cm"/>
    </inkml:brush>
  </inkml:definitions>
  <inkml:trace contextRef="#ctx0" brushRef="#br0">1 25 24575,'1'8'0,"1"-2"0,0 0 0,1-1 0,1 1 0,0 0 0,0-2 0,-1 0 0,0-2 0,1 1 0,2-1 0,2 2 0,2 0 0,-1 0 0,-2 0 0,-1-1 0,-2-1 0,0 0 0,-2-2 0,-1 1 0</inkml:trace>
  <inkml:trace contextRef="#ctx0" brushRef="#br0" timeOffset="1301">177 1 24575,'-3'2'0,"0"1"0,2-2 0,-1 1 0,-1-1 0,0 0 0,0 2 0,-3 0 0,1 0 0,-1 1 0,0-2 0,-1 1 0,-1 0 0,-1 0 0,0 1 0,1-1 0,1 0 0,2 0 0,1-1 0,1 0 0,2 0 0,0 0 0,0-1 0,0 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8-21T12:40:06.113"/>
    </inkml:context>
    <inkml:brush xml:id="br0">
      <inkml:brushProperty name="width" value="0.05" units="cm"/>
      <inkml:brushProperty name="height" value="0.05" units="cm"/>
    </inkml:brush>
  </inkml:definitions>
  <inkml:trace contextRef="#ctx0" brushRef="#br0">61 11 24575,'1'6'0,"1"1"0,1 0 0,3 1 0,-1 0 0,1-1 0,-1-1 0,1 0 0,0 0 0,1 1 0,3 0 0,-1 0 0,-1-1 0,-2-1 0,-1-1 0,1-1 0,0 1 0,0 1 0,-2-4 0,-2 0 0,-1-1 0</inkml:trace>
  <inkml:trace contextRef="#ctx0" brushRef="#br0" timeOffset="1468">157 0 24575,'-8'6'0,"2"-1"0,1-1 0,-2 3 0,3-3 0,-2 3 0,2-3 0,0 0 0,-1 1 0,1 0 0,0 0 0,1 0 0,1 0 0,0-1 0,0-1 0,0 0 0,-1-1 0,-1 0 0,-1 0 0,-1 1 0,-2 0 0,0 1 0,1-1 0,3-1 0,1-1 0,0-1 0,-1 1 0,-2 1 0,1-1 0,0 0 0,1 1 0,0-1 0,0 0 0,1 0 0,0 0 0</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15D1B-50C1-4B63-BC15-525B376E0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694</Words>
  <Characters>4099</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Dostál</dc:creator>
  <cp:lastModifiedBy>Europrojekty</cp:lastModifiedBy>
  <cp:revision>2</cp:revision>
  <cp:lastPrinted>2018-03-12T06:29:00Z</cp:lastPrinted>
  <dcterms:created xsi:type="dcterms:W3CDTF">2024-08-21T12:40:00Z</dcterms:created>
  <dcterms:modified xsi:type="dcterms:W3CDTF">2024-08-21T12:40:00Z</dcterms:modified>
</cp:coreProperties>
</file>